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CAE" w:rsidRPr="004723F8" w:rsidRDefault="00651A47" w:rsidP="00651A47">
      <w:pPr>
        <w:jc w:val="center"/>
        <w:rPr>
          <w:rFonts w:ascii="GHEA Grapalat" w:hAnsi="GHEA Grapalat"/>
          <w:b/>
          <w:sz w:val="24"/>
          <w:szCs w:val="24"/>
          <w:lang w:val="hy-AM"/>
        </w:rPr>
      </w:pPr>
      <w:r w:rsidRPr="004723F8">
        <w:rPr>
          <w:rFonts w:ascii="GHEA Grapalat" w:hAnsi="GHEA Grapalat"/>
          <w:b/>
          <w:sz w:val="24"/>
          <w:szCs w:val="24"/>
          <w:lang w:val="hy-AM"/>
        </w:rPr>
        <w:t>ՏԵՂԵԿԱՆՔ</w:t>
      </w:r>
    </w:p>
    <w:p w:rsidR="00651A47" w:rsidRDefault="00651A47">
      <w:pPr>
        <w:rPr>
          <w:lang w:val="hy-AM"/>
        </w:rPr>
      </w:pPr>
    </w:p>
    <w:p w:rsidR="004723F8" w:rsidRDefault="004723F8" w:rsidP="004723F8">
      <w:pPr>
        <w:pStyle w:val="NormalWeb"/>
        <w:numPr>
          <w:ilvl w:val="0"/>
          <w:numId w:val="2"/>
        </w:numPr>
        <w:shd w:val="clear" w:color="auto" w:fill="FFFFFF"/>
        <w:tabs>
          <w:tab w:val="left" w:pos="709"/>
          <w:tab w:val="left" w:pos="851"/>
        </w:tabs>
        <w:spacing w:before="0" w:beforeAutospacing="0" w:after="0" w:afterAutospacing="0" w:line="276" w:lineRule="auto"/>
        <w:ind w:left="-270" w:firstLine="990"/>
        <w:jc w:val="both"/>
        <w:textAlignment w:val="baseline"/>
        <w:rPr>
          <w:rFonts w:ascii="GHEA Grapalat" w:hAnsi="GHEA Grapalat"/>
          <w:color w:val="000000"/>
          <w:shd w:val="clear" w:color="auto" w:fill="FFFFFF"/>
          <w:lang w:val="hy-AM"/>
        </w:rPr>
      </w:pPr>
      <w:r w:rsidRPr="00A57611">
        <w:rPr>
          <w:rStyle w:val="Strong"/>
          <w:rFonts w:ascii="GHEA Grapalat" w:hAnsi="GHEA Grapalat"/>
          <w:bdr w:val="none" w:sz="0" w:space="0" w:color="auto" w:frame="1"/>
          <w:lang w:val="hy-AM"/>
        </w:rPr>
        <w:t>«Սոցիալական աջակցության մասին» օրենքի</w:t>
      </w:r>
      <w:r>
        <w:rPr>
          <w:rStyle w:val="Strong"/>
          <w:rFonts w:ascii="GHEA Grapalat" w:hAnsi="GHEA Grapalat"/>
          <w:bdr w:val="none" w:sz="0" w:space="0" w:color="auto" w:frame="1"/>
          <w:lang w:val="hy-AM"/>
        </w:rPr>
        <w:t xml:space="preserve"> </w:t>
      </w:r>
      <w:r w:rsidRPr="00A57611">
        <w:rPr>
          <w:rStyle w:val="Strong"/>
          <w:rFonts w:ascii="GHEA Grapalat" w:hAnsi="GHEA Grapalat"/>
          <w:bdr w:val="none" w:sz="0" w:space="0" w:color="auto" w:frame="1"/>
          <w:lang w:val="hy-AM"/>
        </w:rPr>
        <w:t xml:space="preserve">26-րդ հոդվածի 1-ին մասի համաձայն՝ </w:t>
      </w:r>
      <w:r w:rsidRPr="00A57611">
        <w:rPr>
          <w:rFonts w:ascii="GHEA Grapalat" w:hAnsi="GHEA Grapalat"/>
          <w:color w:val="000000"/>
          <w:shd w:val="clear" w:color="auto" w:fill="FFFFFF"/>
          <w:lang w:val="hy-AM"/>
        </w:rPr>
        <w:t xml:space="preserve">խնամքը կյանքի դժվարին իրավիճակում հայտնված տարեց կամ հաշմանդամություն ունեցող անձին կամ </w:t>
      </w:r>
      <w:r w:rsidRPr="00A57611">
        <w:rPr>
          <w:rFonts w:ascii="GHEA Grapalat" w:hAnsi="GHEA Grapalat"/>
          <w:b/>
          <w:color w:val="000000"/>
          <w:shd w:val="clear" w:color="auto" w:fill="FFFFFF"/>
          <w:lang w:val="hy-AM"/>
        </w:rPr>
        <w:t>երեխային</w:t>
      </w:r>
      <w:r w:rsidRPr="00A57611">
        <w:rPr>
          <w:rFonts w:ascii="GHEA Grapalat" w:hAnsi="GHEA Grapalat"/>
          <w:color w:val="000000"/>
          <w:shd w:val="clear" w:color="auto" w:fill="FFFFFF"/>
          <w:lang w:val="hy-AM"/>
        </w:rPr>
        <w:t xml:space="preserve"> կամ սույն հոդվածով նախատեսված այլ </w:t>
      </w:r>
      <w:r w:rsidRPr="00A57611">
        <w:rPr>
          <w:rFonts w:ascii="GHEA Grapalat" w:hAnsi="GHEA Grapalat"/>
          <w:b/>
          <w:color w:val="000000"/>
          <w:shd w:val="clear" w:color="auto" w:fill="FFFFFF"/>
          <w:lang w:val="hy-AM"/>
        </w:rPr>
        <w:t>անձանց ընտանեկան միջավայրին առավել մոտ սոցիալ-</w:t>
      </w:r>
      <w:r w:rsidRPr="00A57611">
        <w:rPr>
          <w:rFonts w:ascii="GHEA Grapalat" w:hAnsi="GHEA Grapalat"/>
          <w:color w:val="000000"/>
          <w:shd w:val="clear" w:color="auto" w:fill="FFFFFF"/>
          <w:lang w:val="hy-AM"/>
        </w:rPr>
        <w:t>կենցաղային պայմաններ ապահովելու կամ տարեց կամ հաշմանդամութ</w:t>
      </w:r>
      <w:r>
        <w:rPr>
          <w:rFonts w:ascii="GHEA Grapalat" w:hAnsi="GHEA Grapalat"/>
          <w:color w:val="000000"/>
          <w:shd w:val="clear" w:color="auto" w:fill="FFFFFF"/>
          <w:lang w:val="hy-AM"/>
        </w:rPr>
        <w:t xml:space="preserve">յուն ունեցող անձին կամ երեխային </w:t>
      </w:r>
      <w:r w:rsidRPr="00A57611">
        <w:rPr>
          <w:rFonts w:ascii="GHEA Grapalat" w:hAnsi="GHEA Grapalat"/>
          <w:color w:val="000000"/>
          <w:shd w:val="clear" w:color="auto" w:fill="FFFFFF"/>
          <w:lang w:val="hy-AM"/>
        </w:rPr>
        <w:t>իր</w:t>
      </w:r>
      <w:r>
        <w:rPr>
          <w:rFonts w:ascii="Calibri" w:hAnsi="Calibri" w:cs="Calibri"/>
          <w:color w:val="000000"/>
          <w:shd w:val="clear" w:color="auto" w:fill="FFFFFF"/>
          <w:lang w:val="hy-AM"/>
        </w:rPr>
        <w:t xml:space="preserve"> </w:t>
      </w:r>
      <w:r w:rsidRPr="00A57611">
        <w:rPr>
          <w:rFonts w:ascii="GHEA Grapalat" w:hAnsi="GHEA Grapalat"/>
          <w:color w:val="000000"/>
          <w:shd w:val="clear" w:color="auto" w:fill="FFFFFF"/>
          <w:lang w:val="hy-AM"/>
        </w:rPr>
        <w:t>սոցիալական</w:t>
      </w:r>
      <w:r>
        <w:rPr>
          <w:rFonts w:ascii="Calibri" w:hAnsi="Calibri" w:cs="Calibri"/>
          <w:color w:val="000000"/>
          <w:shd w:val="clear" w:color="auto" w:fill="FFFFFF"/>
          <w:lang w:val="hy-AM"/>
        </w:rPr>
        <w:t xml:space="preserve"> </w:t>
      </w:r>
      <w:r w:rsidRPr="00A57611">
        <w:rPr>
          <w:rFonts w:ascii="GHEA Grapalat" w:hAnsi="GHEA Grapalat" w:cs="GHEA Grapalat"/>
          <w:color w:val="000000"/>
          <w:shd w:val="clear" w:color="auto" w:fill="FFFFFF"/>
          <w:lang w:val="hy-AM"/>
        </w:rPr>
        <w:t>միջավայրում</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պահելու</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կամ</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հասարակությունում</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ներառելու</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նպատակով</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անհրաժեշտ</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օգնությունն</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է</w:t>
      </w:r>
      <w:r w:rsidRPr="00A57611">
        <w:rPr>
          <w:rFonts w:ascii="GHEA Grapalat" w:hAnsi="GHEA Grapalat"/>
          <w:color w:val="000000"/>
          <w:shd w:val="clear" w:color="auto" w:fill="FFFFFF"/>
          <w:lang w:val="hy-AM"/>
        </w:rPr>
        <w:t xml:space="preserve">: </w:t>
      </w:r>
    </w:p>
    <w:p w:rsidR="004723F8" w:rsidRPr="004F6C3D" w:rsidRDefault="004723F8" w:rsidP="004723F8">
      <w:pPr>
        <w:pStyle w:val="NormalWeb"/>
        <w:shd w:val="clear" w:color="auto" w:fill="FFFFFF"/>
        <w:tabs>
          <w:tab w:val="left" w:pos="709"/>
          <w:tab w:val="left" w:pos="851"/>
        </w:tabs>
        <w:spacing w:before="0" w:beforeAutospacing="0" w:after="0" w:afterAutospacing="0" w:line="276" w:lineRule="auto"/>
        <w:ind w:left="-270"/>
        <w:jc w:val="both"/>
        <w:textAlignment w:val="baseline"/>
        <w:rPr>
          <w:rStyle w:val="Strong"/>
          <w:rFonts w:ascii="GHEA Grapalat" w:hAnsi="GHEA Grapalat"/>
          <w:b w:val="0"/>
          <w:bCs w:val="0"/>
          <w:color w:val="000000"/>
          <w:shd w:val="clear" w:color="auto" w:fill="FFFFFF"/>
          <w:lang w:val="hy-AM"/>
        </w:rPr>
      </w:pPr>
      <w:r>
        <w:rPr>
          <w:rStyle w:val="Strong"/>
          <w:rFonts w:ascii="GHEA Grapalat" w:hAnsi="GHEA Grapalat"/>
          <w:bdr w:val="none" w:sz="0" w:space="0" w:color="auto" w:frame="1"/>
          <w:lang w:val="hy-AM"/>
        </w:rPr>
        <w:tab/>
      </w:r>
      <w:r w:rsidRPr="00A57611">
        <w:rPr>
          <w:rStyle w:val="Strong"/>
          <w:rFonts w:ascii="GHEA Grapalat" w:hAnsi="GHEA Grapalat"/>
          <w:bdr w:val="none" w:sz="0" w:space="0" w:color="auto" w:frame="1"/>
          <w:lang w:val="hy-AM"/>
        </w:rPr>
        <w:t xml:space="preserve">Վերոգրյալից բխում է, որ պետության պարտականությունն է ապահովելու առանց ծնողական խնամքի մնացած (այսուհետ՝ ԱԾԽՄ)  երեխաների խնամքը՝ </w:t>
      </w:r>
      <w:r w:rsidRPr="00A57611">
        <w:rPr>
          <w:rFonts w:ascii="GHEA Grapalat" w:hAnsi="GHEA Grapalat"/>
          <w:color w:val="000000"/>
          <w:shd w:val="clear" w:color="auto" w:fill="FFFFFF"/>
          <w:lang w:val="hy-AM"/>
        </w:rPr>
        <w:t>ընտանեկան միջավայրին առավել մոտ սոցիալ-կենցաղային պայմաններում։</w:t>
      </w:r>
    </w:p>
    <w:p w:rsidR="004723F8" w:rsidRPr="00140A55" w:rsidRDefault="004723F8" w:rsidP="004723F8">
      <w:pPr>
        <w:pStyle w:val="NormalWeb"/>
        <w:shd w:val="clear" w:color="auto" w:fill="FFFFFF"/>
        <w:spacing w:before="0" w:beforeAutospacing="0" w:after="0" w:afterAutospacing="0" w:line="276" w:lineRule="auto"/>
        <w:ind w:left="-270" w:firstLine="990"/>
        <w:jc w:val="both"/>
        <w:textAlignment w:val="baseline"/>
        <w:rPr>
          <w:rStyle w:val="Strong"/>
          <w:rFonts w:ascii="GHEA Grapalat" w:hAnsi="GHEA Grapalat" w:cs="Sylfaen"/>
          <w:b w:val="0"/>
          <w:bCs w:val="0"/>
          <w:lang w:val="hy-AM" w:eastAsia="ru-RU"/>
        </w:rPr>
      </w:pPr>
      <w:r w:rsidRPr="00A57611">
        <w:rPr>
          <w:rStyle w:val="Strong"/>
          <w:rFonts w:ascii="GHEA Grapalat" w:hAnsi="GHEA Grapalat"/>
          <w:color w:val="000000" w:themeColor="text1"/>
          <w:bdr w:val="none" w:sz="0" w:space="0" w:color="auto" w:frame="1"/>
          <w:lang w:val="hy-AM"/>
        </w:rPr>
        <w:t xml:space="preserve">ՀՀ կառավարության 2002 թվականի նոյեմբերի 28-ի N 1896-Ն որոշման համաձայն՝ 2002 թվականին ստեղծվել և մինչ օրս գործում է «Գավառի մանկատուն» ՊՈԱԿ-ը, որպես առանց ծնողական խնամքի մնացած երեխաների շուրջօրյա խնամք և պաշտպանություն իրականացնող բնակչության սոցիալական պաշտպանության հաստատություն (այսուհետ՝ </w:t>
      </w:r>
      <w:r>
        <w:rPr>
          <w:rStyle w:val="Strong"/>
          <w:rFonts w:ascii="GHEA Grapalat" w:hAnsi="GHEA Grapalat"/>
          <w:color w:val="000000" w:themeColor="text1"/>
          <w:bdr w:val="none" w:sz="0" w:space="0" w:color="auto" w:frame="1"/>
          <w:lang w:val="hy-AM"/>
        </w:rPr>
        <w:t xml:space="preserve">նաև </w:t>
      </w:r>
      <w:r w:rsidRPr="00A57611">
        <w:rPr>
          <w:rStyle w:val="Strong"/>
          <w:rFonts w:ascii="GHEA Grapalat" w:hAnsi="GHEA Grapalat"/>
          <w:color w:val="000000" w:themeColor="text1"/>
          <w:bdr w:val="none" w:sz="0" w:space="0" w:color="auto" w:frame="1"/>
          <w:lang w:val="hy-AM"/>
        </w:rPr>
        <w:t>Հաստատություն)։</w:t>
      </w:r>
      <w:r w:rsidRPr="00A57611">
        <w:rPr>
          <w:rStyle w:val="Strong"/>
          <w:rFonts w:ascii="GHEA Grapalat" w:hAnsi="GHEA Grapalat"/>
          <w:color w:val="000000" w:themeColor="text1"/>
          <w:lang w:val="hy-AM"/>
        </w:rPr>
        <w:t xml:space="preserve"> </w:t>
      </w:r>
      <w:r w:rsidRPr="00EB66FE">
        <w:rPr>
          <w:rStyle w:val="Strong"/>
          <w:rFonts w:ascii="GHEA Grapalat" w:hAnsi="GHEA Grapalat"/>
          <w:color w:val="000000" w:themeColor="text1"/>
          <w:bdr w:val="none" w:sz="0" w:space="0" w:color="auto" w:frame="1"/>
          <w:lang w:val="hy-AM"/>
        </w:rPr>
        <w:t>Հաստատությունն</w:t>
      </w:r>
      <w:r w:rsidRPr="00EB66FE">
        <w:rPr>
          <w:rFonts w:ascii="GHEA Grapalat" w:hAnsi="GHEA Grapalat" w:cs="Sylfaen"/>
          <w:lang w:val="hy-AM" w:eastAsia="ru-RU"/>
        </w:rPr>
        <w:t xml:space="preserve"> իրականացնում է</w:t>
      </w:r>
      <w:r w:rsidRPr="00EB66FE">
        <w:rPr>
          <w:rFonts w:ascii="GHEA Grapalat" w:hAnsi="GHEA Grapalat"/>
          <w:lang w:val="hy-AM" w:eastAsia="ru-RU"/>
        </w:rPr>
        <w:t xml:space="preserve"> 75 </w:t>
      </w:r>
      <w:r w:rsidRPr="00EB66FE">
        <w:rPr>
          <w:rFonts w:ascii="GHEA Grapalat" w:hAnsi="GHEA Grapalat" w:cs="Sylfaen"/>
          <w:lang w:val="hy-AM" w:eastAsia="ru-RU"/>
        </w:rPr>
        <w:t>խնամվող</w:t>
      </w:r>
      <w:r w:rsidRPr="00EB66FE">
        <w:rPr>
          <w:rFonts w:ascii="GHEA Grapalat" w:hAnsi="GHEA Grapalat"/>
          <w:lang w:val="hy-AM" w:eastAsia="ru-RU"/>
        </w:rPr>
        <w:t xml:space="preserve"> </w:t>
      </w:r>
      <w:r>
        <w:rPr>
          <w:rFonts w:ascii="GHEA Grapalat" w:hAnsi="GHEA Grapalat" w:cs="Tahoma"/>
          <w:bCs/>
          <w:lang w:val="hy-AM"/>
        </w:rPr>
        <w:t>ԱԾԽՄ</w:t>
      </w:r>
      <w:r w:rsidRPr="00EB66FE">
        <w:rPr>
          <w:rFonts w:ascii="GHEA Grapalat" w:hAnsi="GHEA Grapalat" w:cs="Tahoma"/>
          <w:bCs/>
          <w:lang w:val="hy-AM"/>
        </w:rPr>
        <w:t>՝</w:t>
      </w:r>
      <w:r w:rsidRPr="00EB66FE">
        <w:rPr>
          <w:rFonts w:ascii="GHEA Grapalat" w:hAnsi="GHEA Grapalat"/>
          <w:bCs/>
          <w:lang w:val="hy-AM"/>
        </w:rPr>
        <w:t xml:space="preserve"> 3-18 տարեկան </w:t>
      </w:r>
      <w:r w:rsidRPr="00EB66FE">
        <w:rPr>
          <w:rFonts w:ascii="GHEA Grapalat" w:hAnsi="GHEA Grapalat"/>
          <w:lang w:val="hy-AM"/>
        </w:rPr>
        <w:t xml:space="preserve">(մասնավոր դեպքերում, </w:t>
      </w:r>
      <w:r w:rsidRPr="00EB66FE">
        <w:rPr>
          <w:rFonts w:ascii="GHEA Grapalat" w:hAnsi="GHEA Grapalat"/>
          <w:color w:val="000000"/>
          <w:shd w:val="clear" w:color="auto" w:fill="FFFFFF"/>
          <w:lang w:val="hy-AM"/>
        </w:rPr>
        <w:t>առանց ծնողական խնամքի մնացած երեխաների թվին պատկանող և</w:t>
      </w:r>
      <w:r w:rsidRPr="00EB66FE">
        <w:rPr>
          <w:rFonts w:ascii="GHEA Grapalat" w:hAnsi="GHEA Grapalat"/>
          <w:color w:val="000000"/>
          <w:lang w:val="hy-AM"/>
        </w:rPr>
        <w:t xml:space="preserve"> 18 տարին լրանալու օրվա դրությամբ </w:t>
      </w:r>
      <w:r w:rsidRPr="00EB66FE">
        <w:rPr>
          <w:rFonts w:ascii="GHEA Grapalat" w:hAnsi="GHEA Grapalat"/>
          <w:lang w:val="hy-AM"/>
        </w:rPr>
        <w:t>տասներկուամյա միջնակարգ կամ նախնական (արհեստագործական) մասնագիտական կամ միջին մասնագիտական պարտադիր կրթությունն</w:t>
      </w:r>
      <w:r w:rsidRPr="00EB66FE">
        <w:rPr>
          <w:rFonts w:ascii="GHEA Grapalat" w:hAnsi="GHEA Grapalat"/>
          <w:color w:val="000000"/>
          <w:lang w:val="hy-AM"/>
        </w:rPr>
        <w:t xml:space="preserve"> ավարտած չլինելու պարագայում՝ մինչև դրա ավարտը, բայց ոչ ավել քան 19 տարեկանը լրանալը</w:t>
      </w:r>
      <w:r w:rsidRPr="00EB66FE">
        <w:rPr>
          <w:rFonts w:ascii="GHEA Grapalat" w:hAnsi="GHEA Grapalat"/>
          <w:lang w:val="hy-AM"/>
        </w:rPr>
        <w:t xml:space="preserve">), այդ թվում՝ հաշմանդամության կարգավիճակ ունեցող </w:t>
      </w:r>
      <w:r w:rsidRPr="00EB66FE">
        <w:rPr>
          <w:rFonts w:ascii="GHEA Grapalat" w:hAnsi="GHEA Grapalat"/>
          <w:bCs/>
          <w:lang w:val="hy-AM"/>
        </w:rPr>
        <w:t>երեխաների</w:t>
      </w:r>
      <w:r w:rsidRPr="00EB66FE">
        <w:rPr>
          <w:rFonts w:ascii="GHEA Grapalat" w:hAnsi="GHEA Grapalat"/>
          <w:spacing w:val="-4"/>
          <w:lang w:val="hy-AM"/>
        </w:rPr>
        <w:t xml:space="preserve"> (</w:t>
      </w:r>
      <w:r w:rsidRPr="00EB66FE">
        <w:rPr>
          <w:rFonts w:ascii="GHEA Grapalat" w:hAnsi="GHEA Grapalat" w:cs="Sylfaen"/>
          <w:spacing w:val="-4"/>
          <w:lang w:val="hy-AM"/>
        </w:rPr>
        <w:t>բացա</w:t>
      </w:r>
      <w:r w:rsidRPr="00EB66FE">
        <w:rPr>
          <w:rFonts w:ascii="GHEA Grapalat" w:hAnsi="GHEA Grapalat" w:cs="Tahoma"/>
          <w:spacing w:val="-4"/>
          <w:lang w:val="hy-AM"/>
        </w:rPr>
        <w:softHyphen/>
      </w:r>
      <w:r w:rsidRPr="00EB66FE">
        <w:rPr>
          <w:rFonts w:ascii="GHEA Grapalat" w:hAnsi="GHEA Grapalat" w:cs="Sylfaen"/>
          <w:spacing w:val="-6"/>
          <w:lang w:val="hy-AM"/>
        </w:rPr>
        <w:t>ռությամբ ծանր</w:t>
      </w:r>
      <w:r w:rsidRPr="00EB66FE">
        <w:rPr>
          <w:rFonts w:ascii="GHEA Grapalat" w:hAnsi="GHEA Grapalat"/>
          <w:spacing w:val="-6"/>
          <w:lang w:val="hy-AM"/>
        </w:rPr>
        <w:t xml:space="preserve"> </w:t>
      </w:r>
      <w:r w:rsidRPr="00EB66FE">
        <w:rPr>
          <w:rFonts w:ascii="GHEA Grapalat" w:hAnsi="GHEA Grapalat" w:cs="Sylfaen"/>
          <w:spacing w:val="-6"/>
          <w:lang w:val="hy-AM"/>
        </w:rPr>
        <w:t>սահմանափակ կարողություններ ունեցող</w:t>
      </w:r>
      <w:r w:rsidRPr="00EB66FE">
        <w:rPr>
          <w:rFonts w:ascii="GHEA Grapalat" w:hAnsi="GHEA Grapalat" w:cs="Sylfaen"/>
          <w:spacing w:val="-6"/>
          <w:shd w:val="clear" w:color="auto" w:fill="FFFFFF"/>
          <w:lang w:val="hy-AM"/>
        </w:rPr>
        <w:t>՝</w:t>
      </w:r>
      <w:r w:rsidRPr="00EB66FE">
        <w:rPr>
          <w:rFonts w:ascii="GHEA Grapalat" w:hAnsi="GHEA Grapalat" w:cs="Arial Armenian"/>
          <w:spacing w:val="-6"/>
          <w:shd w:val="clear" w:color="auto" w:fill="FFFFFF"/>
          <w:lang w:val="hy-AM"/>
        </w:rPr>
        <w:t xml:space="preserve"> </w:t>
      </w:r>
      <w:r w:rsidRPr="00EB66FE">
        <w:rPr>
          <w:rFonts w:ascii="GHEA Grapalat" w:hAnsi="GHEA Grapalat" w:cs="Sylfaen"/>
          <w:spacing w:val="-6"/>
          <w:lang w:val="hy-AM"/>
        </w:rPr>
        <w:t>կենտրոնական</w:t>
      </w:r>
      <w:r w:rsidRPr="00EB66FE">
        <w:rPr>
          <w:rFonts w:ascii="GHEA Grapalat" w:hAnsi="GHEA Grapalat"/>
          <w:spacing w:val="-6"/>
          <w:lang w:val="hy-AM"/>
        </w:rPr>
        <w:t xml:space="preserve"> </w:t>
      </w:r>
      <w:r w:rsidRPr="00EB66FE">
        <w:rPr>
          <w:rFonts w:ascii="GHEA Grapalat" w:hAnsi="GHEA Grapalat" w:cs="Sylfaen"/>
          <w:spacing w:val="-6"/>
          <w:lang w:val="hy-AM"/>
        </w:rPr>
        <w:t>նյարդային</w:t>
      </w:r>
      <w:r w:rsidRPr="00EB66FE">
        <w:rPr>
          <w:rFonts w:ascii="GHEA Grapalat" w:hAnsi="GHEA Grapalat"/>
          <w:spacing w:val="-2"/>
          <w:lang w:val="hy-AM"/>
        </w:rPr>
        <w:t xml:space="preserve"> </w:t>
      </w:r>
      <w:r w:rsidRPr="00EB66FE">
        <w:rPr>
          <w:rFonts w:ascii="GHEA Grapalat" w:hAnsi="GHEA Grapalat" w:cs="Sylfaen"/>
          <w:spacing w:val="-2"/>
          <w:lang w:val="hy-AM"/>
        </w:rPr>
        <w:t>համա</w:t>
      </w:r>
      <w:r w:rsidRPr="00EB66FE">
        <w:rPr>
          <w:rFonts w:ascii="GHEA Grapalat" w:hAnsi="GHEA Grapalat" w:cs="Tahoma"/>
          <w:spacing w:val="-2"/>
          <w:lang w:val="hy-AM"/>
        </w:rPr>
        <w:softHyphen/>
      </w:r>
      <w:r w:rsidRPr="00EB66FE">
        <w:rPr>
          <w:rFonts w:ascii="GHEA Grapalat" w:hAnsi="GHEA Grapalat" w:cs="Sylfaen"/>
          <w:spacing w:val="-2"/>
          <w:lang w:val="hy-AM"/>
        </w:rPr>
        <w:t>կարգի</w:t>
      </w:r>
      <w:r w:rsidRPr="00EB66FE">
        <w:rPr>
          <w:rFonts w:ascii="GHEA Grapalat" w:hAnsi="GHEA Grapalat"/>
          <w:lang w:val="hy-AM"/>
        </w:rPr>
        <w:t xml:space="preserve"> </w:t>
      </w:r>
      <w:r w:rsidRPr="00EB66FE">
        <w:rPr>
          <w:rFonts w:ascii="GHEA Grapalat" w:hAnsi="GHEA Grapalat" w:cs="Sylfaen"/>
          <w:lang w:val="hy-AM"/>
        </w:rPr>
        <w:t>օրգա</w:t>
      </w:r>
      <w:r w:rsidRPr="00EB66FE">
        <w:rPr>
          <w:rFonts w:ascii="GHEA Grapalat" w:hAnsi="GHEA Grapalat" w:cs="Tahoma"/>
          <w:lang w:val="hy-AM"/>
        </w:rPr>
        <w:softHyphen/>
      </w:r>
      <w:r w:rsidRPr="00EB66FE">
        <w:rPr>
          <w:rFonts w:ascii="GHEA Grapalat" w:hAnsi="GHEA Grapalat" w:cs="Sylfaen"/>
          <w:lang w:val="hy-AM"/>
        </w:rPr>
        <w:t>նական</w:t>
      </w:r>
      <w:r w:rsidRPr="00EB66FE">
        <w:rPr>
          <w:rFonts w:ascii="GHEA Grapalat" w:hAnsi="GHEA Grapalat"/>
          <w:lang w:val="hy-AM"/>
        </w:rPr>
        <w:t xml:space="preserve"> </w:t>
      </w:r>
      <w:r w:rsidRPr="00EB66FE">
        <w:rPr>
          <w:rFonts w:ascii="GHEA Grapalat" w:hAnsi="GHEA Grapalat" w:cs="Sylfaen"/>
          <w:lang w:val="hy-AM"/>
        </w:rPr>
        <w:t>ու</w:t>
      </w:r>
      <w:r w:rsidRPr="00EB66FE">
        <w:rPr>
          <w:rFonts w:ascii="GHEA Grapalat" w:hAnsi="GHEA Grapalat"/>
          <w:lang w:val="hy-AM"/>
        </w:rPr>
        <w:t xml:space="preserve"> </w:t>
      </w:r>
      <w:r w:rsidRPr="00EB66FE">
        <w:rPr>
          <w:rFonts w:ascii="GHEA Grapalat" w:hAnsi="GHEA Grapalat" w:cs="Sylfaen"/>
          <w:lang w:val="hy-AM"/>
        </w:rPr>
        <w:t>ֆունկցիոնալ</w:t>
      </w:r>
      <w:r w:rsidRPr="00EB66FE">
        <w:rPr>
          <w:rFonts w:ascii="GHEA Grapalat" w:hAnsi="GHEA Grapalat"/>
          <w:lang w:val="hy-AM"/>
        </w:rPr>
        <w:t xml:space="preserve"> </w:t>
      </w:r>
      <w:r w:rsidRPr="00EB66FE">
        <w:rPr>
          <w:rFonts w:ascii="GHEA Grapalat" w:hAnsi="GHEA Grapalat" w:cs="Sylfaen"/>
          <w:lang w:val="hy-AM"/>
        </w:rPr>
        <w:t>ախտահարումներով</w:t>
      </w:r>
      <w:r w:rsidRPr="00EB66FE">
        <w:rPr>
          <w:rFonts w:ascii="GHEA Grapalat" w:hAnsi="GHEA Grapalat"/>
          <w:lang w:val="hy-AM"/>
        </w:rPr>
        <w:t xml:space="preserve">, </w:t>
      </w:r>
      <w:r w:rsidRPr="00EB66FE">
        <w:rPr>
          <w:rFonts w:ascii="GHEA Grapalat" w:hAnsi="GHEA Grapalat" w:cs="Sylfaen"/>
          <w:lang w:val="hy-AM"/>
        </w:rPr>
        <w:t>բնածին</w:t>
      </w:r>
      <w:r w:rsidRPr="00EB66FE">
        <w:rPr>
          <w:rFonts w:ascii="GHEA Grapalat" w:hAnsi="GHEA Grapalat"/>
          <w:lang w:val="hy-AM"/>
        </w:rPr>
        <w:t xml:space="preserve"> </w:t>
      </w:r>
      <w:r w:rsidRPr="00EB66FE">
        <w:rPr>
          <w:rFonts w:ascii="GHEA Grapalat" w:hAnsi="GHEA Grapalat" w:cs="Sylfaen"/>
          <w:lang w:val="hy-AM"/>
        </w:rPr>
        <w:t>և</w:t>
      </w:r>
      <w:r w:rsidRPr="00EB66FE">
        <w:rPr>
          <w:rFonts w:ascii="GHEA Grapalat" w:hAnsi="GHEA Grapalat"/>
          <w:lang w:val="hy-AM"/>
        </w:rPr>
        <w:t xml:space="preserve"> </w:t>
      </w:r>
      <w:r w:rsidRPr="00EB66FE">
        <w:rPr>
          <w:rFonts w:ascii="GHEA Grapalat" w:hAnsi="GHEA Grapalat" w:cs="Sylfaen"/>
          <w:lang w:val="hy-AM"/>
        </w:rPr>
        <w:t>ձեռքբերովի</w:t>
      </w:r>
      <w:r w:rsidRPr="00EB66FE">
        <w:rPr>
          <w:rFonts w:ascii="GHEA Grapalat" w:hAnsi="GHEA Grapalat"/>
          <w:lang w:val="hy-AM"/>
        </w:rPr>
        <w:t xml:space="preserve"> </w:t>
      </w:r>
      <w:r w:rsidRPr="00EB66FE">
        <w:rPr>
          <w:rFonts w:ascii="GHEA Grapalat" w:hAnsi="GHEA Grapalat" w:cs="Sylfaen"/>
          <w:lang w:val="hy-AM"/>
        </w:rPr>
        <w:t>ֆիզի</w:t>
      </w:r>
      <w:r w:rsidRPr="00EB66FE">
        <w:rPr>
          <w:rFonts w:ascii="GHEA Grapalat" w:hAnsi="GHEA Grapalat" w:cs="Tahoma"/>
          <w:lang w:val="hy-AM"/>
        </w:rPr>
        <w:softHyphen/>
      </w:r>
      <w:r w:rsidRPr="00EB66FE">
        <w:rPr>
          <w:rFonts w:ascii="GHEA Grapalat" w:hAnsi="GHEA Grapalat" w:cs="Sylfaen"/>
          <w:lang w:val="hy-AM"/>
        </w:rPr>
        <w:t>կական</w:t>
      </w:r>
      <w:r w:rsidRPr="00EB66FE">
        <w:rPr>
          <w:rFonts w:ascii="GHEA Grapalat" w:hAnsi="GHEA Grapalat"/>
          <w:lang w:val="hy-AM"/>
        </w:rPr>
        <w:t xml:space="preserve"> </w:t>
      </w:r>
      <w:r w:rsidRPr="00EB66FE">
        <w:rPr>
          <w:rFonts w:ascii="GHEA Grapalat" w:hAnsi="GHEA Grapalat" w:cs="Sylfaen"/>
          <w:lang w:val="hy-AM"/>
        </w:rPr>
        <w:t>ու</w:t>
      </w:r>
      <w:r w:rsidRPr="00EB66FE">
        <w:rPr>
          <w:rFonts w:ascii="GHEA Grapalat" w:hAnsi="GHEA Grapalat"/>
          <w:lang w:val="hy-AM"/>
        </w:rPr>
        <w:t xml:space="preserve"> </w:t>
      </w:r>
      <w:r w:rsidRPr="00EB66FE">
        <w:rPr>
          <w:rFonts w:ascii="GHEA Grapalat" w:hAnsi="GHEA Grapalat" w:cs="Sylfaen"/>
          <w:lang w:val="hy-AM"/>
        </w:rPr>
        <w:t>մտավոր</w:t>
      </w:r>
      <w:r w:rsidRPr="00EB66FE">
        <w:rPr>
          <w:rFonts w:ascii="GHEA Grapalat" w:hAnsi="GHEA Grapalat"/>
          <w:lang w:val="hy-AM"/>
        </w:rPr>
        <w:t xml:space="preserve"> </w:t>
      </w:r>
      <w:r w:rsidRPr="00EB66FE">
        <w:rPr>
          <w:rFonts w:ascii="GHEA Grapalat" w:hAnsi="GHEA Grapalat" w:cs="Sylfaen"/>
          <w:lang w:val="hy-AM"/>
        </w:rPr>
        <w:t>խնդիրներ</w:t>
      </w:r>
      <w:r w:rsidRPr="00EB66FE">
        <w:rPr>
          <w:rFonts w:ascii="GHEA Grapalat" w:hAnsi="GHEA Grapalat"/>
          <w:lang w:val="hy-AM"/>
        </w:rPr>
        <w:t xml:space="preserve"> </w:t>
      </w:r>
      <w:r w:rsidRPr="00EB66FE">
        <w:rPr>
          <w:rFonts w:ascii="GHEA Grapalat" w:hAnsi="GHEA Grapalat" w:cs="Sylfaen"/>
          <w:lang w:val="hy-AM"/>
        </w:rPr>
        <w:t>ունեցող</w:t>
      </w:r>
      <w:r w:rsidRPr="00EB66FE">
        <w:rPr>
          <w:rFonts w:ascii="GHEA Grapalat" w:hAnsi="GHEA Grapalat"/>
          <w:lang w:val="hy-AM"/>
        </w:rPr>
        <w:t xml:space="preserve"> </w:t>
      </w:r>
      <w:r w:rsidRPr="00EB66FE">
        <w:rPr>
          <w:rFonts w:ascii="GHEA Grapalat" w:hAnsi="GHEA Grapalat" w:cs="Sylfaen"/>
          <w:lang w:val="hy-AM"/>
        </w:rPr>
        <w:t>երեխաների</w:t>
      </w:r>
      <w:r w:rsidRPr="00EB66FE">
        <w:rPr>
          <w:rFonts w:ascii="GHEA Grapalat" w:hAnsi="GHEA Grapalat"/>
          <w:lang w:val="hy-AM"/>
        </w:rPr>
        <w:t xml:space="preserve">) </w:t>
      </w:r>
      <w:r w:rsidRPr="00EB66FE">
        <w:rPr>
          <w:rFonts w:ascii="GHEA Grapalat" w:hAnsi="GHEA Grapalat" w:cs="Sylfaen"/>
          <w:lang w:val="hy-AM" w:eastAsia="ru-RU"/>
        </w:rPr>
        <w:t>իրավունքների</w:t>
      </w:r>
      <w:r w:rsidRPr="00EB66FE">
        <w:rPr>
          <w:rFonts w:ascii="GHEA Grapalat" w:hAnsi="GHEA Grapalat"/>
          <w:lang w:val="hy-AM" w:eastAsia="ru-RU"/>
        </w:rPr>
        <w:t xml:space="preserve"> </w:t>
      </w:r>
      <w:r w:rsidRPr="00EB66FE">
        <w:rPr>
          <w:rFonts w:ascii="GHEA Grapalat" w:hAnsi="GHEA Grapalat" w:cs="Sylfaen"/>
          <w:lang w:val="hy-AM" w:eastAsia="ru-RU"/>
        </w:rPr>
        <w:t>և</w:t>
      </w:r>
      <w:r w:rsidRPr="00EB66FE">
        <w:rPr>
          <w:rFonts w:ascii="GHEA Grapalat" w:hAnsi="GHEA Grapalat"/>
          <w:lang w:val="hy-AM" w:eastAsia="ru-RU"/>
        </w:rPr>
        <w:t xml:space="preserve"> </w:t>
      </w:r>
      <w:r w:rsidRPr="00EB66FE">
        <w:rPr>
          <w:rFonts w:ascii="GHEA Grapalat" w:hAnsi="GHEA Grapalat" w:cs="Sylfaen"/>
          <w:lang w:val="hy-AM" w:eastAsia="ru-RU"/>
        </w:rPr>
        <w:t>օրինական</w:t>
      </w:r>
      <w:r w:rsidRPr="00EB66FE">
        <w:rPr>
          <w:rFonts w:ascii="GHEA Grapalat" w:hAnsi="GHEA Grapalat"/>
          <w:lang w:val="hy-AM" w:eastAsia="ru-RU"/>
        </w:rPr>
        <w:t xml:space="preserve"> </w:t>
      </w:r>
      <w:r w:rsidRPr="00EB66FE">
        <w:rPr>
          <w:rFonts w:ascii="GHEA Grapalat" w:hAnsi="GHEA Grapalat" w:cs="Sylfaen"/>
          <w:lang w:val="hy-AM" w:eastAsia="ru-RU"/>
        </w:rPr>
        <w:t>շահերի</w:t>
      </w:r>
      <w:r w:rsidRPr="00EB66FE">
        <w:rPr>
          <w:rFonts w:ascii="GHEA Grapalat" w:hAnsi="GHEA Grapalat"/>
          <w:lang w:val="hy-AM" w:eastAsia="ru-RU"/>
        </w:rPr>
        <w:t xml:space="preserve"> </w:t>
      </w:r>
      <w:r w:rsidRPr="00EB66FE">
        <w:rPr>
          <w:rFonts w:ascii="GHEA Grapalat" w:hAnsi="GHEA Grapalat" w:cs="Sylfaen"/>
          <w:lang w:val="hy-AM" w:eastAsia="ru-RU"/>
        </w:rPr>
        <w:t>պաշտպանությունը</w:t>
      </w:r>
      <w:r w:rsidRPr="00EB66FE">
        <w:rPr>
          <w:rFonts w:ascii="GHEA Grapalat" w:hAnsi="GHEA Grapalat"/>
          <w:lang w:val="hy-AM" w:eastAsia="ru-RU"/>
        </w:rPr>
        <w:t xml:space="preserve">, </w:t>
      </w:r>
      <w:r w:rsidRPr="00EB66FE">
        <w:rPr>
          <w:rFonts w:ascii="GHEA Grapalat" w:hAnsi="GHEA Grapalat" w:cs="Sylfaen"/>
          <w:lang w:val="hy-AM" w:eastAsia="ru-RU"/>
        </w:rPr>
        <w:t>վերջիններիս ըստ գնահատված կարիքի տրամադրում է սոցիալ</w:t>
      </w:r>
      <w:r w:rsidRPr="00EB66FE">
        <w:rPr>
          <w:rFonts w:ascii="GHEA Grapalat" w:hAnsi="GHEA Grapalat"/>
          <w:lang w:val="hy-AM" w:eastAsia="ru-RU"/>
        </w:rPr>
        <w:t>-</w:t>
      </w:r>
      <w:r w:rsidRPr="00EB66FE">
        <w:rPr>
          <w:rFonts w:ascii="GHEA Grapalat" w:hAnsi="GHEA Grapalat" w:cs="Sylfaen"/>
          <w:lang w:val="hy-AM" w:eastAsia="ru-RU"/>
        </w:rPr>
        <w:t>վերականգնողական</w:t>
      </w:r>
      <w:r w:rsidRPr="00EB66FE">
        <w:rPr>
          <w:rFonts w:ascii="GHEA Grapalat" w:hAnsi="GHEA Grapalat"/>
          <w:lang w:val="hy-AM" w:eastAsia="ru-RU"/>
        </w:rPr>
        <w:t xml:space="preserve"> </w:t>
      </w:r>
      <w:r w:rsidRPr="00EB66FE">
        <w:rPr>
          <w:rFonts w:ascii="GHEA Grapalat" w:hAnsi="GHEA Grapalat" w:cs="Sylfaen"/>
          <w:lang w:val="hy-AM" w:eastAsia="ru-RU"/>
        </w:rPr>
        <w:t>օգնության</w:t>
      </w:r>
      <w:r w:rsidRPr="00EB66FE">
        <w:rPr>
          <w:rFonts w:ascii="GHEA Grapalat" w:hAnsi="GHEA Grapalat"/>
          <w:lang w:val="hy-AM" w:eastAsia="ru-RU"/>
        </w:rPr>
        <w:t xml:space="preserve">, </w:t>
      </w:r>
      <w:r w:rsidRPr="00EB66FE">
        <w:rPr>
          <w:rFonts w:ascii="GHEA Grapalat" w:hAnsi="GHEA Grapalat" w:cs="Sylfaen"/>
          <w:lang w:val="hy-AM" w:eastAsia="ru-RU"/>
        </w:rPr>
        <w:t>առաջնային</w:t>
      </w:r>
      <w:r w:rsidRPr="00EB66FE">
        <w:rPr>
          <w:rFonts w:ascii="GHEA Grapalat" w:hAnsi="GHEA Grapalat"/>
          <w:lang w:val="hy-AM" w:eastAsia="ru-RU"/>
        </w:rPr>
        <w:t xml:space="preserve"> </w:t>
      </w:r>
      <w:r w:rsidRPr="00EB66FE">
        <w:rPr>
          <w:rFonts w:ascii="GHEA Grapalat" w:hAnsi="GHEA Grapalat" w:cs="Sylfaen"/>
          <w:lang w:val="hy-AM" w:eastAsia="ru-RU"/>
        </w:rPr>
        <w:t>բժշկական</w:t>
      </w:r>
      <w:r w:rsidRPr="00EB66FE">
        <w:rPr>
          <w:rFonts w:ascii="GHEA Grapalat" w:hAnsi="GHEA Grapalat"/>
          <w:lang w:val="hy-AM" w:eastAsia="ru-RU"/>
        </w:rPr>
        <w:t xml:space="preserve"> </w:t>
      </w:r>
      <w:r w:rsidRPr="00EB66FE">
        <w:rPr>
          <w:rFonts w:ascii="GHEA Grapalat" w:hAnsi="GHEA Grapalat" w:cs="Sylfaen"/>
          <w:lang w:val="hy-AM" w:eastAsia="ru-RU"/>
        </w:rPr>
        <w:t>օգնության</w:t>
      </w:r>
      <w:r w:rsidRPr="00EB66FE">
        <w:rPr>
          <w:rFonts w:ascii="GHEA Grapalat" w:hAnsi="GHEA Grapalat"/>
          <w:lang w:val="hy-AM" w:eastAsia="ru-RU"/>
        </w:rPr>
        <w:t xml:space="preserve"> </w:t>
      </w:r>
      <w:r w:rsidRPr="00EB66FE">
        <w:rPr>
          <w:rFonts w:ascii="GHEA Grapalat" w:hAnsi="GHEA Grapalat" w:cs="Sylfaen"/>
          <w:lang w:val="hy-AM" w:eastAsia="ru-RU"/>
        </w:rPr>
        <w:t>և</w:t>
      </w:r>
      <w:r w:rsidRPr="00EB66FE">
        <w:rPr>
          <w:rFonts w:ascii="GHEA Grapalat" w:hAnsi="GHEA Grapalat"/>
          <w:lang w:val="hy-AM" w:eastAsia="ru-RU"/>
        </w:rPr>
        <w:t xml:space="preserve"> </w:t>
      </w:r>
      <w:r w:rsidRPr="00EB66FE">
        <w:rPr>
          <w:rFonts w:ascii="GHEA Grapalat" w:hAnsi="GHEA Grapalat" w:cs="Sylfaen"/>
          <w:lang w:val="hy-AM" w:eastAsia="ru-RU"/>
        </w:rPr>
        <w:t>սպասարկման</w:t>
      </w:r>
      <w:r w:rsidRPr="00EB66FE">
        <w:rPr>
          <w:rFonts w:ascii="GHEA Grapalat" w:hAnsi="GHEA Grapalat"/>
          <w:lang w:val="hy-AM" w:eastAsia="ru-RU"/>
        </w:rPr>
        <w:t xml:space="preserve">, </w:t>
      </w:r>
      <w:r w:rsidRPr="00EB66FE">
        <w:rPr>
          <w:rFonts w:ascii="GHEA Grapalat" w:hAnsi="GHEA Grapalat" w:cs="Sylfaen"/>
          <w:lang w:val="hy-AM" w:eastAsia="ru-RU"/>
        </w:rPr>
        <w:t>իրավական</w:t>
      </w:r>
      <w:r w:rsidRPr="00EB66FE">
        <w:rPr>
          <w:rFonts w:ascii="GHEA Grapalat" w:hAnsi="GHEA Grapalat"/>
          <w:lang w:val="hy-AM" w:eastAsia="ru-RU"/>
        </w:rPr>
        <w:t xml:space="preserve"> </w:t>
      </w:r>
      <w:r w:rsidRPr="00EB66FE">
        <w:rPr>
          <w:rFonts w:ascii="GHEA Grapalat" w:hAnsi="GHEA Grapalat" w:cs="Sylfaen"/>
          <w:lang w:val="hy-AM" w:eastAsia="ru-RU"/>
        </w:rPr>
        <w:t>խորհրդատվության</w:t>
      </w:r>
      <w:r w:rsidRPr="00EB66FE">
        <w:rPr>
          <w:rFonts w:ascii="GHEA Grapalat" w:hAnsi="GHEA Grapalat"/>
          <w:lang w:val="hy-AM" w:eastAsia="ru-RU"/>
        </w:rPr>
        <w:t xml:space="preserve">, </w:t>
      </w:r>
      <w:r w:rsidRPr="00EB66FE">
        <w:rPr>
          <w:rFonts w:ascii="GHEA Grapalat" w:hAnsi="GHEA Grapalat" w:cs="Sylfaen"/>
          <w:lang w:val="hy-AM" w:eastAsia="ru-RU"/>
        </w:rPr>
        <w:t>ազատ</w:t>
      </w:r>
      <w:r w:rsidRPr="00EB66FE">
        <w:rPr>
          <w:rFonts w:ascii="GHEA Grapalat" w:hAnsi="GHEA Grapalat"/>
          <w:lang w:val="hy-AM" w:eastAsia="ru-RU"/>
        </w:rPr>
        <w:t xml:space="preserve"> </w:t>
      </w:r>
      <w:r w:rsidRPr="00EB66FE">
        <w:rPr>
          <w:rFonts w:ascii="GHEA Grapalat" w:hAnsi="GHEA Grapalat" w:cs="Sylfaen"/>
          <w:lang w:val="hy-AM" w:eastAsia="ru-RU"/>
        </w:rPr>
        <w:t>ժամանցի</w:t>
      </w:r>
      <w:r w:rsidRPr="00EB66FE">
        <w:rPr>
          <w:rFonts w:ascii="GHEA Grapalat" w:hAnsi="GHEA Grapalat"/>
          <w:lang w:val="hy-AM" w:eastAsia="ru-RU"/>
        </w:rPr>
        <w:t xml:space="preserve"> </w:t>
      </w:r>
      <w:r w:rsidRPr="00EB66FE">
        <w:rPr>
          <w:rFonts w:ascii="GHEA Grapalat" w:hAnsi="GHEA Grapalat" w:cs="Sylfaen"/>
          <w:lang w:val="hy-AM" w:eastAsia="ru-RU"/>
        </w:rPr>
        <w:t>և</w:t>
      </w:r>
      <w:r w:rsidRPr="00EB66FE">
        <w:rPr>
          <w:rFonts w:ascii="GHEA Grapalat" w:hAnsi="GHEA Grapalat"/>
          <w:lang w:val="hy-AM" w:eastAsia="ru-RU"/>
        </w:rPr>
        <w:t xml:space="preserve"> </w:t>
      </w:r>
      <w:r w:rsidRPr="00EB66FE">
        <w:rPr>
          <w:rFonts w:ascii="GHEA Grapalat" w:hAnsi="GHEA Grapalat" w:cs="Sylfaen"/>
          <w:lang w:val="hy-AM" w:eastAsia="ru-RU"/>
        </w:rPr>
        <w:t>սոցիալական</w:t>
      </w:r>
      <w:r w:rsidRPr="00EB66FE">
        <w:rPr>
          <w:rFonts w:ascii="GHEA Grapalat" w:hAnsi="GHEA Grapalat"/>
          <w:lang w:val="hy-AM" w:eastAsia="ru-RU"/>
        </w:rPr>
        <w:t xml:space="preserve"> </w:t>
      </w:r>
      <w:r w:rsidRPr="00EB66FE">
        <w:rPr>
          <w:rFonts w:ascii="GHEA Grapalat" w:hAnsi="GHEA Grapalat" w:cs="Sylfaen"/>
          <w:lang w:val="hy-AM" w:eastAsia="ru-RU"/>
        </w:rPr>
        <w:t>ներառմանն</w:t>
      </w:r>
      <w:r w:rsidRPr="00EB66FE">
        <w:rPr>
          <w:rFonts w:ascii="GHEA Grapalat" w:hAnsi="GHEA Grapalat"/>
          <w:lang w:val="hy-AM" w:eastAsia="ru-RU"/>
        </w:rPr>
        <w:t xml:space="preserve"> </w:t>
      </w:r>
      <w:r w:rsidRPr="00EB66FE">
        <w:rPr>
          <w:rFonts w:ascii="GHEA Grapalat" w:hAnsi="GHEA Grapalat" w:cs="Sylfaen"/>
          <w:lang w:val="hy-AM" w:eastAsia="ru-RU"/>
        </w:rPr>
        <w:t>ուղղված՝</w:t>
      </w:r>
      <w:r w:rsidRPr="00EB66FE">
        <w:rPr>
          <w:rFonts w:ascii="GHEA Grapalat" w:hAnsi="GHEA Grapalat"/>
          <w:lang w:val="hy-AM" w:eastAsia="ru-RU"/>
        </w:rPr>
        <w:t xml:space="preserve"> </w:t>
      </w:r>
      <w:r w:rsidRPr="00EB66FE">
        <w:rPr>
          <w:rFonts w:ascii="GHEA Grapalat" w:hAnsi="GHEA Grapalat" w:cs="Sylfaen"/>
          <w:lang w:val="hy-AM" w:eastAsia="ru-RU"/>
        </w:rPr>
        <w:t>Հայաստանի</w:t>
      </w:r>
      <w:r w:rsidRPr="00EB66FE">
        <w:rPr>
          <w:rFonts w:ascii="GHEA Grapalat" w:hAnsi="GHEA Grapalat"/>
          <w:lang w:val="hy-AM" w:eastAsia="ru-RU"/>
        </w:rPr>
        <w:t xml:space="preserve"> </w:t>
      </w:r>
      <w:r w:rsidRPr="00EB66FE">
        <w:rPr>
          <w:rFonts w:ascii="GHEA Grapalat" w:hAnsi="GHEA Grapalat" w:cs="Sylfaen"/>
          <w:lang w:val="hy-AM" w:eastAsia="ru-RU"/>
        </w:rPr>
        <w:t>Հանրապետության</w:t>
      </w:r>
      <w:r w:rsidRPr="00EB66FE">
        <w:rPr>
          <w:rFonts w:ascii="GHEA Grapalat" w:hAnsi="GHEA Grapalat"/>
          <w:lang w:val="hy-AM" w:eastAsia="ru-RU"/>
        </w:rPr>
        <w:t xml:space="preserve"> </w:t>
      </w:r>
      <w:r w:rsidRPr="00EB66FE">
        <w:rPr>
          <w:rFonts w:ascii="GHEA Grapalat" w:hAnsi="GHEA Grapalat" w:cs="Sylfaen"/>
          <w:lang w:val="hy-AM" w:eastAsia="ru-RU"/>
        </w:rPr>
        <w:t>օրենսդրությամբ</w:t>
      </w:r>
      <w:r w:rsidRPr="00EB66FE">
        <w:rPr>
          <w:rFonts w:ascii="GHEA Grapalat" w:hAnsi="GHEA Grapalat"/>
          <w:lang w:val="hy-AM" w:eastAsia="ru-RU"/>
        </w:rPr>
        <w:t xml:space="preserve"> </w:t>
      </w:r>
      <w:r w:rsidRPr="00EB66FE">
        <w:rPr>
          <w:rFonts w:ascii="GHEA Grapalat" w:hAnsi="GHEA Grapalat" w:cs="Sylfaen"/>
          <w:lang w:val="hy-AM" w:eastAsia="ru-RU"/>
        </w:rPr>
        <w:t>սահմանված</w:t>
      </w:r>
      <w:r w:rsidRPr="00EB66FE">
        <w:rPr>
          <w:rFonts w:ascii="GHEA Grapalat" w:hAnsi="GHEA Grapalat"/>
          <w:lang w:val="hy-AM" w:eastAsia="ru-RU"/>
        </w:rPr>
        <w:t xml:space="preserve"> </w:t>
      </w:r>
      <w:r w:rsidRPr="00EB66FE">
        <w:rPr>
          <w:rFonts w:ascii="GHEA Grapalat" w:hAnsi="GHEA Grapalat" w:cs="Sylfaen"/>
          <w:lang w:val="hy-AM" w:eastAsia="ru-RU"/>
        </w:rPr>
        <w:t>այլ</w:t>
      </w:r>
      <w:r w:rsidRPr="00EB66FE">
        <w:rPr>
          <w:rFonts w:ascii="GHEA Grapalat" w:hAnsi="GHEA Grapalat"/>
          <w:lang w:val="hy-AM" w:eastAsia="ru-RU"/>
        </w:rPr>
        <w:t xml:space="preserve"> </w:t>
      </w:r>
      <w:r w:rsidRPr="00EB66FE">
        <w:rPr>
          <w:rFonts w:ascii="GHEA Grapalat" w:hAnsi="GHEA Grapalat" w:cs="Sylfaen"/>
          <w:lang w:val="hy-AM" w:eastAsia="ru-RU"/>
        </w:rPr>
        <w:t>միջոցառումների</w:t>
      </w:r>
      <w:r w:rsidRPr="00EB66FE">
        <w:rPr>
          <w:rFonts w:ascii="GHEA Grapalat" w:hAnsi="GHEA Grapalat"/>
          <w:lang w:val="hy-AM" w:eastAsia="ru-RU"/>
        </w:rPr>
        <w:t xml:space="preserve"> </w:t>
      </w:r>
      <w:r w:rsidRPr="00EB66FE">
        <w:rPr>
          <w:rFonts w:ascii="GHEA Grapalat" w:hAnsi="GHEA Grapalat" w:cs="Sylfaen"/>
          <w:lang w:val="hy-AM" w:eastAsia="ru-RU"/>
        </w:rPr>
        <w:t>կազմակերպման աշխատանքներ։</w:t>
      </w:r>
      <w:r>
        <w:rPr>
          <w:rFonts w:ascii="GHEA Grapalat" w:hAnsi="GHEA Grapalat" w:cs="Sylfaen"/>
          <w:lang w:val="hy-AM" w:eastAsia="ru-RU"/>
        </w:rPr>
        <w:t xml:space="preserve"> </w:t>
      </w:r>
      <w:r w:rsidRPr="006A54C2">
        <w:rPr>
          <w:rStyle w:val="Strong"/>
          <w:rFonts w:ascii="GHEA Grapalat" w:hAnsi="GHEA Grapalat"/>
          <w:color w:val="000000" w:themeColor="text1"/>
          <w:bdr w:val="none" w:sz="0" w:space="0" w:color="auto" w:frame="1"/>
          <w:lang w:val="hy-AM"/>
        </w:rPr>
        <w:t xml:space="preserve">2024 թվականի համար Հաստատությանը պետական բյուջեից հատկացվել է </w:t>
      </w:r>
      <w:r w:rsidRPr="006A54C2">
        <w:rPr>
          <w:rStyle w:val="Strong"/>
          <w:rFonts w:ascii="GHEA Grapalat" w:hAnsi="GHEA Grapalat"/>
          <w:color w:val="000000" w:themeColor="text1"/>
          <w:bdr w:val="none" w:sz="0" w:space="0" w:color="auto" w:frame="1"/>
          <w:lang w:val="hy-AM"/>
        </w:rPr>
        <w:lastRenderedPageBreak/>
        <w:t>240</w:t>
      </w:r>
      <w:r w:rsidRPr="006A54C2">
        <w:rPr>
          <w:rStyle w:val="Strong"/>
          <w:rFonts w:ascii="Cambria Math" w:hAnsi="Cambria Math" w:cs="Cambria Math"/>
          <w:color w:val="000000" w:themeColor="text1"/>
          <w:bdr w:val="none" w:sz="0" w:space="0" w:color="auto" w:frame="1"/>
          <w:lang w:val="hy-AM"/>
        </w:rPr>
        <w:t>․</w:t>
      </w:r>
      <w:r w:rsidRPr="006A54C2">
        <w:rPr>
          <w:rStyle w:val="Strong"/>
          <w:rFonts w:ascii="GHEA Grapalat" w:hAnsi="GHEA Grapalat" w:cs="Cambria Math"/>
          <w:color w:val="000000" w:themeColor="text1"/>
          <w:bdr w:val="none" w:sz="0" w:space="0" w:color="auto" w:frame="1"/>
          <w:lang w:val="hy-AM"/>
        </w:rPr>
        <w:t>861</w:t>
      </w:r>
      <w:r w:rsidRPr="006A54C2">
        <w:rPr>
          <w:rStyle w:val="Strong"/>
          <w:rFonts w:ascii="Cambria Math" w:hAnsi="Cambria Math" w:cs="Cambria Math"/>
          <w:color w:val="000000" w:themeColor="text1"/>
          <w:bdr w:val="none" w:sz="0" w:space="0" w:color="auto" w:frame="1"/>
          <w:lang w:val="hy-AM"/>
        </w:rPr>
        <w:t>․</w:t>
      </w:r>
      <w:r w:rsidRPr="006A54C2">
        <w:rPr>
          <w:rStyle w:val="Strong"/>
          <w:rFonts w:ascii="GHEA Grapalat" w:hAnsi="GHEA Grapalat"/>
          <w:color w:val="000000" w:themeColor="text1"/>
          <w:bdr w:val="none" w:sz="0" w:space="0" w:color="auto" w:frame="1"/>
          <w:lang w:val="hy-AM"/>
        </w:rPr>
        <w:t xml:space="preserve">400 </w:t>
      </w:r>
      <w:r w:rsidRPr="006A54C2">
        <w:rPr>
          <w:rStyle w:val="Strong"/>
          <w:rFonts w:ascii="GHEA Grapalat" w:hAnsi="GHEA Grapalat" w:cs="GHEA Grapalat"/>
          <w:color w:val="000000" w:themeColor="text1"/>
          <w:bdr w:val="none" w:sz="0" w:space="0" w:color="auto" w:frame="1"/>
          <w:lang w:val="hy-AM"/>
        </w:rPr>
        <w:t>ՀՀ</w:t>
      </w:r>
      <w:r w:rsidRPr="006A54C2">
        <w:rPr>
          <w:rStyle w:val="Strong"/>
          <w:rFonts w:ascii="GHEA Grapalat" w:hAnsi="GHEA Grapalat"/>
          <w:color w:val="000000" w:themeColor="text1"/>
          <w:bdr w:val="none" w:sz="0" w:space="0" w:color="auto" w:frame="1"/>
          <w:lang w:val="hy-AM"/>
        </w:rPr>
        <w:t xml:space="preserve"> </w:t>
      </w:r>
      <w:r w:rsidRPr="006A54C2">
        <w:rPr>
          <w:rStyle w:val="Strong"/>
          <w:rFonts w:ascii="GHEA Grapalat" w:hAnsi="GHEA Grapalat" w:cs="GHEA Grapalat"/>
          <w:color w:val="000000" w:themeColor="text1"/>
          <w:bdr w:val="none" w:sz="0" w:space="0" w:color="auto" w:frame="1"/>
          <w:lang w:val="hy-AM"/>
        </w:rPr>
        <w:t>դրամի</w:t>
      </w:r>
      <w:r w:rsidRPr="006A54C2">
        <w:rPr>
          <w:rStyle w:val="Strong"/>
          <w:rFonts w:ascii="GHEA Grapalat" w:hAnsi="GHEA Grapalat"/>
          <w:color w:val="000000" w:themeColor="text1"/>
          <w:bdr w:val="none" w:sz="0" w:space="0" w:color="auto" w:frame="1"/>
          <w:lang w:val="hy-AM"/>
        </w:rPr>
        <w:t xml:space="preserve"> </w:t>
      </w:r>
      <w:r w:rsidRPr="006A54C2">
        <w:rPr>
          <w:rStyle w:val="Strong"/>
          <w:rFonts w:ascii="GHEA Grapalat" w:hAnsi="GHEA Grapalat" w:cs="GHEA Grapalat"/>
          <w:color w:val="000000" w:themeColor="text1"/>
          <w:bdr w:val="none" w:sz="0" w:space="0" w:color="auto" w:frame="1"/>
          <w:lang w:val="hy-AM"/>
        </w:rPr>
        <w:t>չափով</w:t>
      </w:r>
      <w:r w:rsidRPr="006A54C2">
        <w:rPr>
          <w:rStyle w:val="Strong"/>
          <w:rFonts w:ascii="GHEA Grapalat" w:hAnsi="GHEA Grapalat"/>
          <w:color w:val="000000" w:themeColor="text1"/>
          <w:bdr w:val="none" w:sz="0" w:space="0" w:color="auto" w:frame="1"/>
          <w:lang w:val="hy-AM"/>
        </w:rPr>
        <w:t xml:space="preserve"> </w:t>
      </w:r>
      <w:r w:rsidRPr="006A54C2">
        <w:rPr>
          <w:rStyle w:val="Strong"/>
          <w:rFonts w:ascii="GHEA Grapalat" w:hAnsi="GHEA Grapalat" w:cs="GHEA Grapalat"/>
          <w:color w:val="000000" w:themeColor="text1"/>
          <w:bdr w:val="none" w:sz="0" w:space="0" w:color="auto" w:frame="1"/>
          <w:lang w:val="hy-AM"/>
        </w:rPr>
        <w:t>գումա</w:t>
      </w:r>
      <w:r w:rsidRPr="006A54C2">
        <w:rPr>
          <w:rStyle w:val="Strong"/>
          <w:rFonts w:ascii="GHEA Grapalat" w:hAnsi="GHEA Grapalat"/>
          <w:color w:val="000000" w:themeColor="text1"/>
          <w:bdr w:val="none" w:sz="0" w:space="0" w:color="auto" w:frame="1"/>
          <w:lang w:val="hy-AM"/>
        </w:rPr>
        <w:t>ր՝ երեխաների շուրջօրյա խնամքի և դաստիարակության ապահովման համար։</w:t>
      </w:r>
    </w:p>
    <w:p w:rsidR="004723F8" w:rsidRDefault="004723F8" w:rsidP="00173562">
      <w:pPr>
        <w:pStyle w:val="NormalWeb"/>
        <w:numPr>
          <w:ilvl w:val="0"/>
          <w:numId w:val="2"/>
        </w:numPr>
        <w:pBdr>
          <w:top w:val="nil"/>
          <w:left w:val="nil"/>
          <w:bottom w:val="nil"/>
          <w:right w:val="nil"/>
          <w:between w:val="nil"/>
        </w:pBdr>
        <w:shd w:val="clear" w:color="auto" w:fill="FFFFFF"/>
        <w:tabs>
          <w:tab w:val="left" w:pos="709"/>
          <w:tab w:val="left" w:pos="851"/>
          <w:tab w:val="left" w:pos="993"/>
        </w:tabs>
        <w:spacing w:before="0" w:beforeAutospacing="0" w:after="0" w:afterAutospacing="0" w:line="276" w:lineRule="auto"/>
        <w:ind w:left="-284" w:firstLine="851"/>
        <w:jc w:val="both"/>
        <w:textAlignment w:val="baseline"/>
        <w:rPr>
          <w:rFonts w:ascii="GHEA Grapalat" w:eastAsia="GHEA Grapalat" w:hAnsi="GHEA Grapalat" w:cs="GHEA Grapalat"/>
          <w:color w:val="000000"/>
          <w:lang w:val="hy-AM"/>
        </w:rPr>
      </w:pPr>
      <w:r w:rsidRPr="004723F8">
        <w:rPr>
          <w:rFonts w:ascii="GHEA Grapalat" w:hAnsi="GHEA Grapalat"/>
          <w:color w:val="000000" w:themeColor="text1"/>
          <w:lang w:val="hy-AM"/>
        </w:rPr>
        <w:t xml:space="preserve">2024 թվականի նոյեմբերի 1-ին ՀՀ աշխատանքի և սոցիալական հարցերի նախարարություն է դիմել </w:t>
      </w:r>
      <w:r w:rsidRPr="004723F8">
        <w:rPr>
          <w:rFonts w:ascii="GHEA Grapalat" w:eastAsia="GHEA Grapalat" w:hAnsi="GHEA Grapalat" w:cs="GHEA Grapalat"/>
          <w:color w:val="000000"/>
          <w:lang w:val="hy-AM"/>
        </w:rPr>
        <w:t xml:space="preserve">«ՍՕՍ-Մանկական Գյուղեր» </w:t>
      </w:r>
      <w:r w:rsidRPr="004723F8">
        <w:rPr>
          <w:rFonts w:ascii="GHEA Grapalat" w:hAnsi="GHEA Grapalat"/>
          <w:color w:val="000000" w:themeColor="text1"/>
          <w:lang w:val="hy-AM"/>
        </w:rPr>
        <w:t>հայկական բարեգործական հիմնադրամը (այսուհետ՝  նաև Հիմնադրամ)։ Գրությամբ Հիմնադրամը նշել է  իր պատրաստակամության մասին, իր ունեցած հնարավորությունների շրջանակներում, քննարկել Հիմնադրամի «Կոտայք» մասնաճյուղում ընտանեկան տիպի շուրջօրյա խնամքի կարիք ունեցող երեխաների շուրջօրյա խնամքը կազմակերպելու գործընթացը և դրանից բխող անհրաժեշտ գործողությունների իրականացումը</w:t>
      </w:r>
      <w:r w:rsidRPr="004723F8">
        <w:rPr>
          <w:rFonts w:ascii="Cambria Math" w:hAnsi="Cambria Math" w:cs="Cambria Math"/>
          <w:color w:val="000000" w:themeColor="text1"/>
          <w:lang w:val="hy-AM"/>
        </w:rPr>
        <w:t xml:space="preserve">։ </w:t>
      </w:r>
      <w:r w:rsidRPr="004723F8">
        <w:rPr>
          <w:rFonts w:ascii="GHEA Grapalat" w:hAnsi="GHEA Grapalat"/>
          <w:color w:val="000000" w:themeColor="text1"/>
          <w:lang w:val="hy-AM"/>
        </w:rPr>
        <w:t>Հիմնադրամի կողմից նշվել է, որ Հիմնադրամի «Կոտայք» մասնաճյուղի շենք շինությունները, ենթակառուցվածքները, տարածքը «Գույքի գնահատման և աճուրդի կենտրոն» ՊՈԱԿ-</w:t>
      </w:r>
      <w:r w:rsidR="00603310">
        <w:rPr>
          <w:rFonts w:ascii="GHEA Grapalat" w:hAnsi="GHEA Grapalat"/>
          <w:color w:val="000000" w:themeColor="text1"/>
          <w:lang w:val="hy-AM"/>
        </w:rPr>
        <w:t>ի կողմից գնահատվել է  1,242,740,</w:t>
      </w:r>
      <w:r w:rsidRPr="004723F8">
        <w:rPr>
          <w:rFonts w:ascii="GHEA Grapalat" w:hAnsi="GHEA Grapalat"/>
          <w:color w:val="000000" w:themeColor="text1"/>
          <w:lang w:val="hy-AM"/>
        </w:rPr>
        <w:t xml:space="preserve">000 (մեկ միլիարդ երկու հարյուր քառասուներկու միլիոն յոթ հարյուր քառասուն </w:t>
      </w:r>
      <w:r w:rsidR="00603310">
        <w:rPr>
          <w:rFonts w:ascii="GHEA Grapalat" w:hAnsi="GHEA Grapalat"/>
          <w:color w:val="000000" w:themeColor="text1"/>
          <w:lang w:val="hy-AM"/>
        </w:rPr>
        <w:t>հազար) ՀՀ դրամ, որից 1,095,428,</w:t>
      </w:r>
      <w:r w:rsidRPr="004723F8">
        <w:rPr>
          <w:rFonts w:ascii="GHEA Grapalat" w:hAnsi="GHEA Grapalat"/>
          <w:color w:val="000000" w:themeColor="text1"/>
          <w:lang w:val="hy-AM"/>
        </w:rPr>
        <w:t>146 ՀՀ դրամի չափով Հիմնադրամը պատրաստ է կատարել ներդրում Հիմնադրամի «Կոտայք» մասնաճյուղի կողմից տրամադրվող ընտանեկան տիպի խնամքի ծառայության շրջանակում։ Գրությանը կից ներկայացվել է նաև շուրջ 80 երեխայի  խնամքի իրականացման համար տարեկան անհրաժեշտ ֆինանսական միջոցների հաշվարկները (347</w:t>
      </w:r>
      <w:r w:rsidRPr="004723F8">
        <w:rPr>
          <w:rFonts w:ascii="Cambria Math" w:hAnsi="Cambria Math" w:cs="Cambria Math"/>
          <w:color w:val="000000" w:themeColor="text1"/>
          <w:lang w:val="hy-AM"/>
        </w:rPr>
        <w:t>,</w:t>
      </w:r>
      <w:r w:rsidRPr="004723F8">
        <w:rPr>
          <w:rFonts w:ascii="GHEA Grapalat" w:hAnsi="GHEA Grapalat"/>
          <w:color w:val="000000" w:themeColor="text1"/>
          <w:lang w:val="hy-AM"/>
        </w:rPr>
        <w:t>660</w:t>
      </w:r>
      <w:r w:rsidR="00603310">
        <w:rPr>
          <w:rFonts w:ascii="Cambria Math" w:hAnsi="Cambria Math" w:cs="Cambria Math"/>
          <w:color w:val="000000" w:themeColor="text1"/>
          <w:lang w:val="hy-AM"/>
        </w:rPr>
        <w:t>,</w:t>
      </w:r>
      <w:r w:rsidRPr="004723F8">
        <w:rPr>
          <w:rFonts w:ascii="GHEA Grapalat" w:hAnsi="GHEA Grapalat"/>
          <w:color w:val="000000" w:themeColor="text1"/>
          <w:lang w:val="hy-AM"/>
        </w:rPr>
        <w:t xml:space="preserve">000 </w:t>
      </w:r>
      <w:r w:rsidRPr="004723F8">
        <w:rPr>
          <w:rFonts w:ascii="GHEA Grapalat" w:hAnsi="GHEA Grapalat" w:cs="GHEA Grapalat"/>
          <w:color w:val="000000" w:themeColor="text1"/>
          <w:lang w:val="hy-AM"/>
        </w:rPr>
        <w:t>ՀՀ</w:t>
      </w:r>
      <w:r w:rsidRPr="004723F8">
        <w:rPr>
          <w:rFonts w:ascii="GHEA Grapalat" w:hAnsi="GHEA Grapalat"/>
          <w:color w:val="000000" w:themeColor="text1"/>
          <w:lang w:val="hy-AM"/>
        </w:rPr>
        <w:t xml:space="preserve"> </w:t>
      </w:r>
      <w:r w:rsidRPr="004723F8">
        <w:rPr>
          <w:rFonts w:ascii="GHEA Grapalat" w:hAnsi="GHEA Grapalat" w:cs="GHEA Grapalat"/>
          <w:color w:val="000000" w:themeColor="text1"/>
          <w:lang w:val="hy-AM"/>
        </w:rPr>
        <w:t>դրամ</w:t>
      </w:r>
      <w:r w:rsidRPr="004723F8">
        <w:rPr>
          <w:rFonts w:ascii="GHEA Grapalat" w:hAnsi="GHEA Grapalat"/>
          <w:color w:val="000000" w:themeColor="text1"/>
          <w:lang w:val="hy-AM"/>
        </w:rPr>
        <w:t>), ընտանեկան տիպի խնամքի տրամադրման ծառայության հակիրճ նկարագրությունը, ինչպես նաև ընտանիքներին հատկացվող տների լուսանկարները:</w:t>
      </w:r>
      <w:r w:rsidRPr="004723F8">
        <w:rPr>
          <w:rFonts w:ascii="GHEA Grapalat" w:hAnsi="GHEA Grapalat"/>
          <w:color w:val="000000" w:themeColor="text1"/>
          <w:lang w:val="hy-AM"/>
        </w:rPr>
        <w:tab/>
        <w:t>Հիմք ընդունելով վերոգրյալը</w:t>
      </w:r>
      <w:r>
        <w:rPr>
          <w:rFonts w:ascii="GHEA Grapalat" w:hAnsi="GHEA Grapalat"/>
          <w:color w:val="000000" w:themeColor="text1"/>
          <w:lang w:val="hy-AM"/>
        </w:rPr>
        <w:t xml:space="preserve">՝ </w:t>
      </w:r>
      <w:r w:rsidRPr="004723F8">
        <w:rPr>
          <w:rFonts w:ascii="GHEA Grapalat" w:hAnsi="GHEA Grapalat"/>
          <w:color w:val="000000" w:themeColor="text1"/>
          <w:lang w:val="hy-AM"/>
        </w:rPr>
        <w:t xml:space="preserve">առաջարկվում է </w:t>
      </w:r>
      <w:r w:rsidRPr="004723F8">
        <w:rPr>
          <w:rFonts w:ascii="GHEA Grapalat" w:eastAsia="GHEA Grapalat" w:hAnsi="GHEA Grapalat" w:cs="GHEA Grapalat"/>
          <w:color w:val="000000"/>
          <w:lang w:val="hy-AM"/>
        </w:rPr>
        <w:t>Հայաստանի Հանրապետության օրենսդրությամբ սահմանված կարգով 2025 թվականի մայիսի 10-ից լուծարել «Գավառի մանկատուն» պետական ոչ առևտրային կազմակերպությունը և պետական բյուջեում վերաբաշխում կատարելուց հետո երկշաբաթյա ժամկետում Հայաստանի Հանրապետության օրենսդրությամբ սահմանված կարգով կնքել հուշագիր և դրամաշնորհի պայմանագիր «ՍՕՍ-Մանկական Գյուղեր» հայկական բարեգործական հիմնադրամի հետ՝ հինգ տարի ժամկետով՝ Հաստատությունում խնամվող երեխաների խնամքն ու դաստիարակությունն ապահովելու նպատակով։</w:t>
      </w:r>
    </w:p>
    <w:p w:rsidR="004723F8" w:rsidRDefault="004723F8" w:rsidP="004723F8">
      <w:pPr>
        <w:pStyle w:val="NormalWeb"/>
        <w:pBdr>
          <w:top w:val="nil"/>
          <w:left w:val="nil"/>
          <w:bottom w:val="nil"/>
          <w:right w:val="nil"/>
          <w:between w:val="nil"/>
        </w:pBdr>
        <w:shd w:val="clear" w:color="auto" w:fill="FFFFFF"/>
        <w:tabs>
          <w:tab w:val="left" w:pos="709"/>
          <w:tab w:val="left" w:pos="851"/>
          <w:tab w:val="left" w:pos="993"/>
        </w:tabs>
        <w:spacing w:before="0" w:beforeAutospacing="0" w:after="0" w:afterAutospacing="0" w:line="276" w:lineRule="auto"/>
        <w:ind w:left="-360" w:firstLine="927"/>
        <w:jc w:val="both"/>
        <w:textAlignment w:val="baseline"/>
        <w:rPr>
          <w:rFonts w:ascii="GHEA Grapalat" w:eastAsia="GHEA Grapalat" w:hAnsi="GHEA Grapalat" w:cs="GHEA Grapalat"/>
          <w:lang w:val="hy-AM"/>
        </w:rPr>
      </w:pPr>
      <w:r w:rsidRPr="004723F8">
        <w:rPr>
          <w:rFonts w:ascii="GHEA Grapalat" w:eastAsia="GHEA Grapalat" w:hAnsi="GHEA Grapalat" w:cs="GHEA Grapalat"/>
          <w:color w:val="000000"/>
          <w:lang w:val="hy-AM"/>
        </w:rPr>
        <w:tab/>
        <w:t xml:space="preserve">Ուստի, </w:t>
      </w:r>
      <w:r w:rsidRPr="004723F8">
        <w:rPr>
          <w:rFonts w:ascii="GHEA Grapalat" w:eastAsia="GHEA Grapalat" w:hAnsi="GHEA Grapalat" w:cs="GHEA Grapalat"/>
          <w:lang w:val="hy-AM"/>
        </w:rPr>
        <w:t>Նախագծով առաջարկվում է ՀՀ 2025 թվականի պետական բյուջեի 1141 ծրագրի 11001 և 11007 միջոցառումների գծով գնումների արդյունքում տնտեսված, ինչպես նաև նախարարության կողմից շրջանառվող Գավառի մանկատուն ՊՈԱԿ-ի լուծարման նախագծի ընդունման արդյունքում ձևավորված ազատ միջոցների շրջանակում 2025 թվականի 9 ամիսների համար հատկացնել 312,894.0 հազար դրամ ֆինանսական միջոց (</w:t>
      </w:r>
      <w:r w:rsidRPr="004723F8">
        <w:rPr>
          <w:rFonts w:ascii="GHEA Grapalat" w:hAnsi="GHEA Grapalat"/>
          <w:color w:val="000000" w:themeColor="text1"/>
          <w:lang w:val="hy-AM"/>
        </w:rPr>
        <w:t>347</w:t>
      </w:r>
      <w:r w:rsidRPr="004723F8">
        <w:rPr>
          <w:rFonts w:ascii="GHEA Grapalat" w:hAnsi="GHEA Grapalat" w:cs="Cambria Math"/>
          <w:color w:val="000000" w:themeColor="text1"/>
          <w:lang w:val="hy-AM"/>
        </w:rPr>
        <w:t>,</w:t>
      </w:r>
      <w:r w:rsidRPr="004723F8">
        <w:rPr>
          <w:rFonts w:ascii="GHEA Grapalat" w:hAnsi="GHEA Grapalat"/>
          <w:color w:val="000000" w:themeColor="text1"/>
          <w:lang w:val="hy-AM"/>
        </w:rPr>
        <w:t>660</w:t>
      </w:r>
      <w:r w:rsidR="00AE62CD">
        <w:rPr>
          <w:rFonts w:ascii="Cambria Math" w:hAnsi="Cambria Math" w:cs="Cambria Math"/>
          <w:color w:val="000000" w:themeColor="text1"/>
          <w:lang w:val="hy-AM"/>
        </w:rPr>
        <w:t>,</w:t>
      </w:r>
      <w:r w:rsidR="00AE62CD">
        <w:rPr>
          <w:rFonts w:ascii="GHEA Grapalat" w:hAnsi="GHEA Grapalat"/>
          <w:color w:val="000000" w:themeColor="text1"/>
          <w:lang w:val="hy-AM"/>
        </w:rPr>
        <w:t>000/12*9=260,745,</w:t>
      </w:r>
      <w:r w:rsidRPr="004723F8">
        <w:rPr>
          <w:rFonts w:ascii="GHEA Grapalat" w:hAnsi="GHEA Grapalat"/>
          <w:color w:val="000000" w:themeColor="text1"/>
          <w:lang w:val="hy-AM"/>
        </w:rPr>
        <w:t>000*1.2 ԱԱՀ</w:t>
      </w:r>
      <w:r w:rsidRPr="004723F8">
        <w:rPr>
          <w:rFonts w:ascii="GHEA Grapalat" w:eastAsia="GHEA Grapalat" w:hAnsi="GHEA Grapalat" w:cs="GHEA Grapalat"/>
          <w:lang w:val="hy-AM"/>
        </w:rPr>
        <w:t>):</w:t>
      </w:r>
    </w:p>
    <w:p w:rsidR="00241583" w:rsidRPr="00241583" w:rsidRDefault="00241583" w:rsidP="004723F8">
      <w:pPr>
        <w:pStyle w:val="NormalWeb"/>
        <w:pBdr>
          <w:top w:val="nil"/>
          <w:left w:val="nil"/>
          <w:bottom w:val="nil"/>
          <w:right w:val="nil"/>
          <w:between w:val="nil"/>
        </w:pBdr>
        <w:shd w:val="clear" w:color="auto" w:fill="FFFFFF"/>
        <w:tabs>
          <w:tab w:val="left" w:pos="709"/>
          <w:tab w:val="left" w:pos="851"/>
          <w:tab w:val="left" w:pos="993"/>
        </w:tabs>
        <w:spacing w:before="0" w:beforeAutospacing="0" w:after="0" w:afterAutospacing="0" w:line="276" w:lineRule="auto"/>
        <w:ind w:left="-360" w:firstLine="927"/>
        <w:jc w:val="both"/>
        <w:textAlignment w:val="baseline"/>
        <w:rPr>
          <w:rFonts w:ascii="GHEA Grapalat" w:eastAsia="GHEA Grapalat" w:hAnsi="GHEA Grapalat" w:cs="GHEA Grapalat"/>
          <w:color w:val="000000"/>
          <w:lang w:val="hy-AM"/>
        </w:rPr>
      </w:pPr>
      <w:r>
        <w:rPr>
          <w:rFonts w:ascii="GHEA Grapalat" w:eastAsia="GHEA Grapalat" w:hAnsi="GHEA Grapalat" w:cs="GHEA Grapalat"/>
          <w:lang w:val="hy-AM"/>
        </w:rPr>
        <w:lastRenderedPageBreak/>
        <w:t>Վերոգրյալով պայմանավորված՝ 2025 թվականի բյուջեի հայտի 1141 ծրագրում  նախատեսվում է ամրագրել «</w:t>
      </w:r>
      <w:r w:rsidRPr="00241583">
        <w:rPr>
          <w:rFonts w:ascii="GHEA Grapalat" w:eastAsia="GHEA Grapalat" w:hAnsi="GHEA Grapalat" w:cs="GHEA Grapalat"/>
          <w:lang w:val="hy-AM"/>
        </w:rPr>
        <w:t>Առանց ծնողական խնամքի մնացած երեխաների խնամքի ապահովումը ընտանեկան միջավայրին առավել մոտ սոցիալ-կենցաղային պայմաններում</w:t>
      </w:r>
      <w:r>
        <w:rPr>
          <w:rFonts w:ascii="GHEA Grapalat" w:eastAsia="GHEA Grapalat" w:hAnsi="GHEA Grapalat" w:cs="GHEA Grapalat"/>
          <w:lang w:val="hy-AM"/>
        </w:rPr>
        <w:t>» միջոցառումը, որը 2026-2028 թթ</w:t>
      </w:r>
      <w:r w:rsidR="00603310">
        <w:rPr>
          <w:rFonts w:ascii="GHEA Grapalat" w:eastAsia="GHEA Grapalat" w:hAnsi="GHEA Grapalat" w:cs="GHEA Grapalat"/>
          <w:lang w:val="hy-AM"/>
        </w:rPr>
        <w:t>.</w:t>
      </w:r>
      <w:r>
        <w:rPr>
          <w:rFonts w:ascii="GHEA Grapalat" w:eastAsia="GHEA Grapalat" w:hAnsi="GHEA Grapalat" w:cs="GHEA Grapalat"/>
          <w:lang w:val="hy-AM"/>
        </w:rPr>
        <w:t xml:space="preserve"> բյուջետային հայտում ներկայացվում </w:t>
      </w:r>
      <w:bookmarkStart w:id="0" w:name="_GoBack"/>
      <w:bookmarkEnd w:id="0"/>
      <w:r>
        <w:rPr>
          <w:rFonts w:ascii="GHEA Grapalat" w:eastAsia="GHEA Grapalat" w:hAnsi="GHEA Grapalat" w:cs="GHEA Grapalat"/>
          <w:lang w:val="hy-AM"/>
        </w:rPr>
        <w:t xml:space="preserve">է որպես արդեն իսկ գործող միջոցառում՝ </w:t>
      </w:r>
      <w:r w:rsidRPr="00241583">
        <w:rPr>
          <w:rFonts w:ascii="GHEA Grapalat" w:eastAsia="GHEA Grapalat" w:hAnsi="GHEA Grapalat" w:cs="GHEA Grapalat"/>
          <w:lang w:val="hy-AM"/>
        </w:rPr>
        <w:t>417</w:t>
      </w:r>
      <w:r>
        <w:rPr>
          <w:rFonts w:ascii="GHEA Grapalat" w:eastAsia="GHEA Grapalat" w:hAnsi="GHEA Grapalat" w:cs="GHEA Grapalat"/>
          <w:lang w:val="hy-AM"/>
        </w:rPr>
        <w:t>,</w:t>
      </w:r>
      <w:r w:rsidRPr="00241583">
        <w:rPr>
          <w:rFonts w:ascii="GHEA Grapalat" w:eastAsia="GHEA Grapalat" w:hAnsi="GHEA Grapalat" w:cs="GHEA Grapalat"/>
          <w:lang w:val="hy-AM"/>
        </w:rPr>
        <w:t>192</w:t>
      </w:r>
      <w:r>
        <w:rPr>
          <w:rFonts w:ascii="GHEA Grapalat" w:eastAsia="GHEA Grapalat" w:hAnsi="GHEA Grapalat" w:cs="GHEA Grapalat"/>
          <w:lang w:val="hy-AM"/>
        </w:rPr>
        <w:t xml:space="preserve">.0 հազ. դրամ ֆինանսավորմամբ։ </w:t>
      </w:r>
    </w:p>
    <w:p w:rsidR="008B0C67" w:rsidRDefault="007E0A1E" w:rsidP="004723F8">
      <w:pPr>
        <w:pStyle w:val="NormalWeb"/>
        <w:shd w:val="clear" w:color="auto" w:fill="FFFFFF"/>
        <w:spacing w:before="0" w:beforeAutospacing="0" w:after="0" w:afterAutospacing="0" w:line="276" w:lineRule="auto"/>
        <w:ind w:left="-270"/>
        <w:jc w:val="both"/>
        <w:rPr>
          <w:rStyle w:val="Strong"/>
          <w:rFonts w:ascii="GHEA Grapalat" w:hAnsi="GHEA Grapalat"/>
          <w:b w:val="0"/>
          <w:color w:val="000000"/>
          <w:lang w:val="hy-AM"/>
        </w:rPr>
      </w:pPr>
      <w:r>
        <w:rPr>
          <w:rFonts w:ascii="GHEA Grapalat" w:hAnsi="GHEA Grapalat"/>
          <w:lang w:val="hy-AM"/>
        </w:rPr>
        <w:tab/>
      </w:r>
      <w:r w:rsidR="002D0E71">
        <w:rPr>
          <w:rFonts w:ascii="GHEA Grapalat" w:hAnsi="GHEA Grapalat"/>
          <w:lang w:val="hy-AM"/>
        </w:rPr>
        <w:tab/>
      </w:r>
      <w:r w:rsidR="004723F8">
        <w:rPr>
          <w:rFonts w:ascii="GHEA Grapalat" w:hAnsi="GHEA Grapalat"/>
          <w:lang w:val="hy-AM"/>
        </w:rPr>
        <w:t>Ներկայում</w:t>
      </w:r>
      <w:r w:rsidR="008B0C67">
        <w:rPr>
          <w:rFonts w:ascii="GHEA Grapalat" w:hAnsi="GHEA Grapalat"/>
          <w:lang w:val="hy-AM"/>
        </w:rPr>
        <w:t xml:space="preserve"> մշակվել և շրջանառվում է </w:t>
      </w:r>
      <w:r w:rsidR="008B0C67">
        <w:rPr>
          <w:rStyle w:val="Strong"/>
          <w:rFonts w:ascii="GHEA Grapalat" w:hAnsi="GHEA Grapalat"/>
          <w:b w:val="0"/>
          <w:color w:val="000000"/>
          <w:lang w:val="hy-AM"/>
        </w:rPr>
        <w:t>«Հայաստանի Հ</w:t>
      </w:r>
      <w:r w:rsidR="008B0C67" w:rsidRPr="008B0C67">
        <w:rPr>
          <w:rStyle w:val="Strong"/>
          <w:rFonts w:ascii="GHEA Grapalat" w:hAnsi="GHEA Grapalat"/>
          <w:b w:val="0"/>
          <w:color w:val="000000"/>
          <w:lang w:val="hy-AM"/>
        </w:rPr>
        <w:t>անրապետության 2025 թվականի պետական բյուջեի մաս</w:t>
      </w:r>
      <w:r w:rsidR="008B0C67">
        <w:rPr>
          <w:rStyle w:val="Strong"/>
          <w:rFonts w:ascii="GHEA Grapalat" w:hAnsi="GHEA Grapalat"/>
          <w:b w:val="0"/>
          <w:color w:val="000000"/>
          <w:lang w:val="hy-AM"/>
        </w:rPr>
        <w:t>ին» օրենքում վերաբաշխում և լրացում, Հայաստանի Հ</w:t>
      </w:r>
      <w:r w:rsidR="008B0C67" w:rsidRPr="008B0C67">
        <w:rPr>
          <w:rStyle w:val="Strong"/>
          <w:rFonts w:ascii="GHEA Grapalat" w:hAnsi="GHEA Grapalat"/>
          <w:b w:val="0"/>
          <w:color w:val="000000"/>
          <w:lang w:val="hy-AM"/>
        </w:rPr>
        <w:t>անրապետության կառավարության 2024 թվականի դեկտեմբերի 27-ի N 2060-</w:t>
      </w:r>
      <w:r w:rsidR="008B0C67">
        <w:rPr>
          <w:rStyle w:val="Strong"/>
          <w:rFonts w:ascii="GHEA Grapalat" w:hAnsi="GHEA Grapalat"/>
          <w:b w:val="0"/>
          <w:color w:val="000000"/>
          <w:lang w:val="hy-AM"/>
        </w:rPr>
        <w:t>Ն</w:t>
      </w:r>
      <w:r w:rsidR="008B0C67" w:rsidRPr="008B0C67">
        <w:rPr>
          <w:rStyle w:val="Strong"/>
          <w:rFonts w:ascii="GHEA Grapalat" w:hAnsi="GHEA Grapalat"/>
          <w:b w:val="0"/>
          <w:color w:val="000000"/>
          <w:lang w:val="hy-AM"/>
        </w:rPr>
        <w:t xml:space="preserve"> որոշման մեջ փոփոխություններ </w:t>
      </w:r>
      <w:r w:rsidR="008B0C67">
        <w:rPr>
          <w:rStyle w:val="Strong"/>
          <w:rFonts w:ascii="GHEA Grapalat" w:hAnsi="GHEA Grapalat"/>
          <w:b w:val="0"/>
          <w:color w:val="000000"/>
          <w:lang w:val="hy-AM"/>
        </w:rPr>
        <w:t xml:space="preserve">և </w:t>
      </w:r>
      <w:r w:rsidR="008B0C67" w:rsidRPr="008B0C67">
        <w:rPr>
          <w:rStyle w:val="Strong"/>
          <w:rFonts w:ascii="GHEA Grapalat" w:hAnsi="GHEA Grapalat"/>
          <w:b w:val="0"/>
          <w:color w:val="000000"/>
          <w:lang w:val="hy-AM"/>
        </w:rPr>
        <w:t xml:space="preserve">լրացումներ կատարելու </w:t>
      </w:r>
      <w:r w:rsidR="008B0C67">
        <w:rPr>
          <w:rStyle w:val="Strong"/>
          <w:rFonts w:ascii="GHEA Grapalat" w:hAnsi="GHEA Grapalat"/>
          <w:b w:val="0"/>
          <w:color w:val="000000"/>
          <w:lang w:val="hy-AM"/>
        </w:rPr>
        <w:t>և</w:t>
      </w:r>
      <w:r w:rsidR="008B0C67" w:rsidRPr="008B0C67">
        <w:rPr>
          <w:rStyle w:val="Strong"/>
          <w:rFonts w:ascii="GHEA Grapalat" w:hAnsi="GHEA Grapalat"/>
          <w:b w:val="0"/>
          <w:color w:val="000000"/>
          <w:lang w:val="hy-AM"/>
        </w:rPr>
        <w:t xml:space="preserve"> </w:t>
      </w:r>
      <w:r w:rsidR="008B0C67">
        <w:rPr>
          <w:rStyle w:val="Strong"/>
          <w:rFonts w:ascii="GHEA Grapalat" w:hAnsi="GHEA Grapalat"/>
          <w:b w:val="0"/>
          <w:color w:val="000000"/>
          <w:lang w:val="hy-AM"/>
        </w:rPr>
        <w:t>Ա</w:t>
      </w:r>
      <w:r w:rsidR="008B0C67" w:rsidRPr="008B0C67">
        <w:rPr>
          <w:rStyle w:val="Strong"/>
          <w:rFonts w:ascii="GHEA Grapalat" w:hAnsi="GHEA Grapalat"/>
          <w:b w:val="0"/>
          <w:color w:val="000000"/>
          <w:lang w:val="hy-AM"/>
        </w:rPr>
        <w:t xml:space="preserve">շխատանքի </w:t>
      </w:r>
      <w:r w:rsidR="008B0C67">
        <w:rPr>
          <w:rStyle w:val="Strong"/>
          <w:rFonts w:ascii="GHEA Grapalat" w:hAnsi="GHEA Grapalat"/>
          <w:b w:val="0"/>
          <w:color w:val="000000"/>
          <w:lang w:val="hy-AM"/>
        </w:rPr>
        <w:t>և</w:t>
      </w:r>
      <w:r w:rsidR="008B0C67" w:rsidRPr="008B0C67">
        <w:rPr>
          <w:rStyle w:val="Strong"/>
          <w:rFonts w:ascii="GHEA Grapalat" w:hAnsi="GHEA Grapalat"/>
          <w:b w:val="0"/>
          <w:color w:val="000000"/>
          <w:lang w:val="hy-AM"/>
        </w:rPr>
        <w:t xml:space="preserve"> սոցիալական հարցերի նախարարությանը գումար հատկացնելու մասին»</w:t>
      </w:r>
      <w:r w:rsidR="008B0C67">
        <w:rPr>
          <w:rStyle w:val="Strong"/>
          <w:rFonts w:ascii="GHEA Grapalat" w:hAnsi="GHEA Grapalat"/>
          <w:b w:val="0"/>
          <w:color w:val="000000"/>
          <w:lang w:val="hy-AM"/>
        </w:rPr>
        <w:t xml:space="preserve"> </w:t>
      </w:r>
      <w:r w:rsidR="008B0C67" w:rsidRPr="008B0C67">
        <w:rPr>
          <w:rStyle w:val="Strong"/>
          <w:rFonts w:ascii="GHEA Grapalat" w:hAnsi="GHEA Grapalat"/>
          <w:b w:val="0"/>
          <w:color w:val="000000"/>
          <w:lang w:val="hy-AM"/>
        </w:rPr>
        <w:t>կառավարության  որոշման</w:t>
      </w:r>
      <w:r w:rsidR="008B0C67">
        <w:rPr>
          <w:rStyle w:val="Strong"/>
          <w:rFonts w:ascii="GHEA Grapalat" w:hAnsi="GHEA Grapalat"/>
          <w:b w:val="0"/>
          <w:color w:val="000000"/>
          <w:lang w:val="hy-AM"/>
        </w:rPr>
        <w:t xml:space="preserve"> նախագիծը</w:t>
      </w:r>
      <w:r>
        <w:rPr>
          <w:rStyle w:val="Strong"/>
          <w:rFonts w:ascii="GHEA Grapalat" w:hAnsi="GHEA Grapalat"/>
          <w:b w:val="0"/>
          <w:color w:val="000000"/>
          <w:lang w:val="hy-AM"/>
        </w:rPr>
        <w:t>։</w:t>
      </w:r>
    </w:p>
    <w:p w:rsidR="007E0A1E" w:rsidRDefault="007E0A1E" w:rsidP="004723F8">
      <w:pPr>
        <w:pStyle w:val="NormalWeb"/>
        <w:shd w:val="clear" w:color="auto" w:fill="FFFFFF"/>
        <w:spacing w:before="0" w:beforeAutospacing="0" w:after="0" w:afterAutospacing="0" w:line="276" w:lineRule="auto"/>
        <w:ind w:left="-270" w:firstLine="990"/>
        <w:jc w:val="both"/>
        <w:rPr>
          <w:rFonts w:ascii="GHEA Grapalat" w:hAnsi="GHEA Grapalat"/>
          <w:color w:val="000000"/>
          <w:lang w:val="hy-AM"/>
        </w:rPr>
      </w:pPr>
      <w:r>
        <w:rPr>
          <w:rStyle w:val="Strong"/>
          <w:rFonts w:ascii="GHEA Grapalat" w:hAnsi="GHEA Grapalat"/>
          <w:b w:val="0"/>
          <w:color w:val="000000"/>
          <w:lang w:val="hy-AM"/>
        </w:rPr>
        <w:t xml:space="preserve">Նախագիծը, հիմնավորումը և </w:t>
      </w:r>
      <w:r w:rsidRPr="00D35DDE">
        <w:rPr>
          <w:rFonts w:ascii="GHEA Grapalat" w:hAnsi="GHEA Grapalat"/>
          <w:color w:val="000000"/>
          <w:lang w:val="hy-AM"/>
        </w:rPr>
        <w:t xml:space="preserve">NN 1, 2, 3, </w:t>
      </w:r>
      <w:r w:rsidRPr="00734FC9">
        <w:rPr>
          <w:rFonts w:ascii="GHEA Grapalat" w:hAnsi="GHEA Grapalat"/>
          <w:color w:val="000000"/>
          <w:lang w:val="hy-AM"/>
        </w:rPr>
        <w:t>4</w:t>
      </w:r>
      <w:r w:rsidRPr="00CA1834">
        <w:rPr>
          <w:rFonts w:ascii="GHEA Grapalat" w:hAnsi="GHEA Grapalat"/>
          <w:color w:val="000000"/>
          <w:lang w:val="hy-AM"/>
        </w:rPr>
        <w:t>, 5</w:t>
      </w:r>
      <w:r w:rsidRPr="00734FC9">
        <w:rPr>
          <w:rFonts w:ascii="GHEA Grapalat" w:hAnsi="GHEA Grapalat"/>
          <w:color w:val="000000"/>
          <w:lang w:val="hy-AM"/>
        </w:rPr>
        <w:t xml:space="preserve"> </w:t>
      </w:r>
      <w:r>
        <w:rPr>
          <w:rFonts w:ascii="GHEA Grapalat" w:hAnsi="GHEA Grapalat"/>
          <w:color w:val="000000"/>
          <w:lang w:val="hy-AM"/>
        </w:rPr>
        <w:t>և</w:t>
      </w:r>
      <w:r w:rsidRPr="00D35DDE">
        <w:rPr>
          <w:rFonts w:ascii="GHEA Grapalat" w:hAnsi="GHEA Grapalat"/>
          <w:color w:val="000000"/>
          <w:lang w:val="hy-AM"/>
        </w:rPr>
        <w:t xml:space="preserve"> </w:t>
      </w:r>
      <w:r>
        <w:rPr>
          <w:rFonts w:ascii="GHEA Grapalat" w:hAnsi="GHEA Grapalat"/>
          <w:color w:val="000000"/>
          <w:lang w:val="hy-AM"/>
        </w:rPr>
        <w:t xml:space="preserve">6 </w:t>
      </w:r>
      <w:r w:rsidRPr="00D35DDE">
        <w:rPr>
          <w:rFonts w:ascii="GHEA Grapalat" w:hAnsi="GHEA Grapalat"/>
          <w:color w:val="000000"/>
          <w:lang w:val="hy-AM"/>
        </w:rPr>
        <w:t xml:space="preserve">հավելվածների </w:t>
      </w:r>
      <w:r>
        <w:rPr>
          <w:rFonts w:ascii="GHEA Grapalat" w:hAnsi="GHEA Grapalat"/>
          <w:color w:val="000000"/>
          <w:lang w:val="hy-AM"/>
        </w:rPr>
        <w:t xml:space="preserve">մասին տեղեկատվությունը, որով նախատեսվում է փոփոխություններ և լրացումներ իրականացնել </w:t>
      </w:r>
      <w:r w:rsidRPr="00D35DDE">
        <w:rPr>
          <w:rFonts w:ascii="GHEA Grapalat" w:hAnsi="GHEA Grapalat"/>
          <w:color w:val="000000"/>
          <w:lang w:val="hy-AM"/>
        </w:rPr>
        <w:t>N 2</w:t>
      </w:r>
      <w:r>
        <w:rPr>
          <w:rFonts w:ascii="GHEA Grapalat" w:hAnsi="GHEA Grapalat"/>
          <w:color w:val="000000"/>
          <w:lang w:val="hy-AM"/>
        </w:rPr>
        <w:t>060</w:t>
      </w:r>
      <w:r w:rsidRPr="00D35DDE">
        <w:rPr>
          <w:rFonts w:ascii="GHEA Grapalat" w:hAnsi="GHEA Grapalat"/>
          <w:color w:val="000000"/>
          <w:lang w:val="hy-AM"/>
        </w:rPr>
        <w:t>-Ն որոշման NN 3, 4, 5, 9 և 9.1 հավելվածներում</w:t>
      </w:r>
      <w:r>
        <w:rPr>
          <w:rFonts w:ascii="GHEA Grapalat" w:hAnsi="GHEA Grapalat"/>
          <w:color w:val="000000"/>
          <w:lang w:val="hy-AM"/>
        </w:rPr>
        <w:t>՝ կցվում է։</w:t>
      </w:r>
    </w:p>
    <w:p w:rsidR="007E0A1E" w:rsidRDefault="007E0A1E" w:rsidP="004723F8">
      <w:pPr>
        <w:pStyle w:val="NormalWeb"/>
        <w:shd w:val="clear" w:color="auto" w:fill="FFFFFF"/>
        <w:spacing w:before="0" w:beforeAutospacing="0" w:after="0" w:afterAutospacing="0" w:line="276" w:lineRule="auto"/>
        <w:ind w:firstLine="720"/>
        <w:jc w:val="both"/>
        <w:rPr>
          <w:rFonts w:ascii="GHEA Grapalat" w:hAnsi="GHEA Grapalat"/>
          <w:color w:val="000000"/>
          <w:lang w:val="hy-AM"/>
        </w:rPr>
      </w:pPr>
      <w:r>
        <w:rPr>
          <w:rFonts w:ascii="GHEA Grapalat" w:hAnsi="GHEA Grapalat"/>
          <w:color w:val="000000"/>
          <w:lang w:val="hy-AM"/>
        </w:rPr>
        <w:t>Առդիր՝ 1 փաթեթ։</w:t>
      </w:r>
    </w:p>
    <w:p w:rsidR="007E0A1E" w:rsidRDefault="007E0A1E" w:rsidP="007E0A1E">
      <w:pPr>
        <w:pStyle w:val="NormalWeb"/>
        <w:shd w:val="clear" w:color="auto" w:fill="FFFFFF"/>
        <w:spacing w:before="0" w:beforeAutospacing="0" w:after="0" w:afterAutospacing="0" w:line="360" w:lineRule="auto"/>
        <w:ind w:left="720"/>
        <w:jc w:val="both"/>
        <w:rPr>
          <w:rFonts w:ascii="GHEA Grapalat" w:hAnsi="GHEA Grapalat"/>
          <w:color w:val="000000"/>
          <w:lang w:val="hy-AM"/>
        </w:rPr>
      </w:pPr>
      <w:r w:rsidRPr="00D35DDE">
        <w:rPr>
          <w:rFonts w:ascii="GHEA Grapalat" w:hAnsi="GHEA Grapalat"/>
          <w:color w:val="000000"/>
          <w:lang w:val="hy-AM"/>
        </w:rPr>
        <w:t xml:space="preserve"> </w:t>
      </w:r>
    </w:p>
    <w:p w:rsidR="008B0C67" w:rsidRPr="008B0C67" w:rsidRDefault="008B0C67" w:rsidP="007E0A1E">
      <w:pPr>
        <w:pStyle w:val="NormalWeb"/>
        <w:shd w:val="clear" w:color="auto" w:fill="FFFFFF"/>
        <w:spacing w:before="0" w:beforeAutospacing="0" w:after="0" w:afterAutospacing="0" w:line="360" w:lineRule="auto"/>
        <w:jc w:val="both"/>
        <w:rPr>
          <w:rFonts w:ascii="GHEA Grapalat" w:hAnsi="GHEA Grapalat"/>
          <w:lang w:val="hy-AM"/>
        </w:rPr>
      </w:pPr>
    </w:p>
    <w:p w:rsidR="00651A47" w:rsidRPr="00651A47" w:rsidRDefault="00651A47">
      <w:pPr>
        <w:rPr>
          <w:lang w:val="hy-AM"/>
        </w:rPr>
      </w:pPr>
      <w:r>
        <w:rPr>
          <w:lang w:val="hy-AM"/>
        </w:rPr>
        <w:t xml:space="preserve">   </w:t>
      </w:r>
    </w:p>
    <w:sectPr w:rsidR="00651A47" w:rsidRPr="00651A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0C3B1E"/>
    <w:multiLevelType w:val="hybridMultilevel"/>
    <w:tmpl w:val="6BF4EDB2"/>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7C813037"/>
    <w:multiLevelType w:val="hybridMultilevel"/>
    <w:tmpl w:val="504030C6"/>
    <w:lvl w:ilvl="0" w:tplc="2C1A5E68">
      <w:start w:val="1"/>
      <w:numFmt w:val="decimal"/>
      <w:lvlText w:val="%1."/>
      <w:lvlJc w:val="left"/>
      <w:pPr>
        <w:ind w:left="786"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8D4"/>
    <w:rsid w:val="00241583"/>
    <w:rsid w:val="002D0E71"/>
    <w:rsid w:val="002F4CAE"/>
    <w:rsid w:val="004723F8"/>
    <w:rsid w:val="005908D4"/>
    <w:rsid w:val="00603310"/>
    <w:rsid w:val="00651A47"/>
    <w:rsid w:val="007353A7"/>
    <w:rsid w:val="007E0A1E"/>
    <w:rsid w:val="008B0C67"/>
    <w:rsid w:val="0093037D"/>
    <w:rsid w:val="00AE62CD"/>
    <w:rsid w:val="00C14360"/>
    <w:rsid w:val="00C46EC0"/>
    <w:rsid w:val="00E86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7CC9F"/>
  <w15:chartTrackingRefBased/>
  <w15:docId w15:val="{F0C01AB0-E176-4446-BEBF-A371FD0B3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ebb,Знак Знак,Знак,Char Char Char,Char Char Char Char,Обычный (веб),Char Char Char1"/>
    <w:basedOn w:val="Normal"/>
    <w:link w:val="NormalWebChar"/>
    <w:uiPriority w:val="99"/>
    <w:unhideWhenUsed/>
    <w:qFormat/>
    <w:rsid w:val="008B0C6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B0C67"/>
    <w:rPr>
      <w:b/>
      <w:bCs/>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ebb Char,Знак Знак Char,Знак Char,Char Char Char Char1"/>
    <w:link w:val="NormalWeb"/>
    <w:uiPriority w:val="99"/>
    <w:locked/>
    <w:rsid w:val="008B0C67"/>
    <w:rPr>
      <w:rFonts w:ascii="Times New Roman" w:eastAsia="Times New Roman" w:hAnsi="Times New Roman" w:cs="Times New Roman"/>
      <w:sz w:val="24"/>
      <w:szCs w:val="24"/>
    </w:rPr>
  </w:style>
  <w:style w:type="paragraph" w:styleId="ListParagraph">
    <w:name w:val="List Paragraph"/>
    <w:basedOn w:val="Normal"/>
    <w:uiPriority w:val="34"/>
    <w:qFormat/>
    <w:rsid w:val="00C46EC0"/>
    <w:pPr>
      <w:ind w:left="720"/>
      <w:contextualSpacing/>
    </w:pPr>
    <w:rPr>
      <w:rFonts w:ascii="Calibri" w:eastAsia="Calibri" w:hAnsi="Calibri" w:cs="Calibr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 Badalyan</dc:creator>
  <cp:keywords/>
  <dc:description/>
  <cp:lastModifiedBy>Anahit.Hamzyan</cp:lastModifiedBy>
  <cp:revision>8</cp:revision>
  <dcterms:created xsi:type="dcterms:W3CDTF">2025-02-26T10:36:00Z</dcterms:created>
  <dcterms:modified xsi:type="dcterms:W3CDTF">2025-02-26T13:00:00Z</dcterms:modified>
</cp:coreProperties>
</file>